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CC8" w:rsidRDefault="002F7CC8" w:rsidP="00C379B5">
      <w:pPr>
        <w:jc w:val="center"/>
      </w:pPr>
    </w:p>
    <w:p w:rsidR="00C379B5" w:rsidRDefault="00C379B5" w:rsidP="00C379B5">
      <w:pPr>
        <w:jc w:val="center"/>
      </w:pPr>
      <w:r>
        <w:rPr>
          <w:noProof/>
          <w:lang w:eastAsia="fr-FR"/>
        </w:rPr>
        <w:drawing>
          <wp:anchor distT="0" distB="0" distL="114300" distR="114300" simplePos="0" relativeHeight="251658240" behindDoc="0" locked="0" layoutInCell="1" allowOverlap="1">
            <wp:simplePos x="0" y="0"/>
            <wp:positionH relativeFrom="column">
              <wp:posOffset>1462405</wp:posOffset>
            </wp:positionH>
            <wp:positionV relativeFrom="paragraph">
              <wp:posOffset>-890270</wp:posOffset>
            </wp:positionV>
            <wp:extent cx="2671200" cy="13356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YPE_AUDENCIA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1335600"/>
                    </a:xfrm>
                    <a:prstGeom prst="rect">
                      <a:avLst/>
                    </a:prstGeom>
                  </pic:spPr>
                </pic:pic>
              </a:graphicData>
            </a:graphic>
            <wp14:sizeRelH relativeFrom="page">
              <wp14:pctWidth>0</wp14:pctWidth>
            </wp14:sizeRelH>
            <wp14:sizeRelV relativeFrom="page">
              <wp14:pctHeight>0</wp14:pctHeight>
            </wp14:sizeRelV>
          </wp:anchor>
        </w:drawing>
      </w:r>
    </w:p>
    <w:p w:rsidR="00C379B5" w:rsidRPr="00C379B5" w:rsidRDefault="00C379B5" w:rsidP="00C379B5">
      <w:pPr>
        <w:pBdr>
          <w:top w:val="single" w:sz="4" w:space="1" w:color="auto"/>
          <w:left w:val="single" w:sz="4" w:space="4" w:color="auto"/>
          <w:bottom w:val="single" w:sz="4" w:space="0" w:color="auto"/>
          <w:right w:val="single" w:sz="4" w:space="4" w:color="auto"/>
        </w:pBdr>
        <w:shd w:val="clear" w:color="auto" w:fill="1F497D" w:themeFill="text2"/>
        <w:jc w:val="center"/>
        <w:rPr>
          <w:rFonts w:ascii="Arial" w:hAnsi="Arial" w:cs="Arial"/>
          <w:color w:val="FFFFFF" w:themeColor="background1"/>
        </w:rPr>
      </w:pPr>
      <w:r>
        <w:rPr>
          <w:rFonts w:ascii="Arial" w:hAnsi="Arial" w:cs="Arial"/>
          <w:b/>
          <w:sz w:val="32"/>
          <w:szCs w:val="32"/>
        </w:rPr>
        <w:t xml:space="preserve">   </w:t>
      </w:r>
      <w:r w:rsidRPr="00C379B5">
        <w:rPr>
          <w:rFonts w:ascii="Arial" w:hAnsi="Arial" w:cs="Arial"/>
          <w:b/>
          <w:color w:val="FFFFFF" w:themeColor="background1"/>
          <w:sz w:val="32"/>
          <w:szCs w:val="32"/>
        </w:rPr>
        <w:t>Bilan de séjour d’études</w:t>
      </w:r>
      <w:r w:rsidRPr="00C379B5">
        <w:rPr>
          <w:rFonts w:ascii="Arial" w:hAnsi="Arial" w:cs="Arial"/>
          <w:color w:val="FFFFFF" w:themeColor="background1"/>
        </w:rPr>
        <w:t> </w:t>
      </w:r>
    </w:p>
    <w:p w:rsidR="00C379B5" w:rsidRPr="00C379B5" w:rsidRDefault="00C379B5" w:rsidP="00C379B5">
      <w:pPr>
        <w:pBdr>
          <w:top w:val="single" w:sz="4" w:space="1" w:color="auto"/>
          <w:left w:val="single" w:sz="4" w:space="4" w:color="auto"/>
          <w:bottom w:val="single" w:sz="4" w:space="0" w:color="auto"/>
          <w:right w:val="single" w:sz="4" w:space="4" w:color="auto"/>
        </w:pBdr>
        <w:shd w:val="clear" w:color="auto" w:fill="1F497D" w:themeFill="text2"/>
        <w:jc w:val="center"/>
        <w:rPr>
          <w:rFonts w:ascii="Arial" w:hAnsi="Arial" w:cs="Arial"/>
          <w:color w:val="FFFFFF" w:themeColor="background1"/>
        </w:rPr>
      </w:pPr>
      <w:r w:rsidRPr="00C379B5">
        <w:rPr>
          <w:rFonts w:ascii="Arial" w:hAnsi="Arial" w:cs="Arial"/>
          <w:b/>
          <w:color w:val="FFFFFF" w:themeColor="background1"/>
        </w:rPr>
        <w:t>UNIVERSITE</w:t>
      </w:r>
      <w:r w:rsidRPr="00C379B5">
        <w:rPr>
          <w:rFonts w:ascii="Arial" w:hAnsi="Arial" w:cs="Arial"/>
          <w:color w:val="FFFFFF" w:themeColor="background1"/>
        </w:rPr>
        <w:t> :</w:t>
      </w:r>
      <w:r w:rsidR="004D0991">
        <w:rPr>
          <w:rFonts w:ascii="Arial" w:hAnsi="Arial" w:cs="Arial"/>
          <w:color w:val="FFFFFF" w:themeColor="background1"/>
        </w:rPr>
        <w:t xml:space="preserve"> Wilfrid Laurier </w:t>
      </w:r>
      <w:proofErr w:type="spellStart"/>
      <w:r w:rsidR="004D0991">
        <w:rPr>
          <w:rFonts w:ascii="Arial" w:hAnsi="Arial" w:cs="Arial"/>
          <w:color w:val="FFFFFF" w:themeColor="background1"/>
        </w:rPr>
        <w:t>University</w:t>
      </w:r>
      <w:proofErr w:type="spellEnd"/>
    </w:p>
    <w:p w:rsidR="00C379B5" w:rsidRPr="00C379B5" w:rsidRDefault="00C379B5" w:rsidP="00C379B5">
      <w:pPr>
        <w:pBdr>
          <w:top w:val="single" w:sz="4" w:space="1" w:color="auto"/>
          <w:left w:val="single" w:sz="4" w:space="4" w:color="auto"/>
          <w:bottom w:val="single" w:sz="4" w:space="0" w:color="auto"/>
          <w:right w:val="single" w:sz="4" w:space="4" w:color="auto"/>
        </w:pBdr>
        <w:shd w:val="clear" w:color="auto" w:fill="1F497D" w:themeFill="text2"/>
        <w:jc w:val="center"/>
        <w:rPr>
          <w:rFonts w:ascii="Arial" w:hAnsi="Arial" w:cs="Arial"/>
          <w:b/>
          <w:i/>
          <w:color w:val="FFFFFF" w:themeColor="background1"/>
        </w:rPr>
      </w:pPr>
      <w:r w:rsidRPr="00C379B5">
        <w:rPr>
          <w:rFonts w:ascii="Arial" w:hAnsi="Arial" w:cs="Arial"/>
          <w:b/>
          <w:i/>
          <w:color w:val="FFFFFF" w:themeColor="background1"/>
        </w:rPr>
        <w:t xml:space="preserve">Votre nom et email : </w:t>
      </w:r>
      <w:r w:rsidR="004D0991">
        <w:rPr>
          <w:rFonts w:ascii="Arial" w:hAnsi="Arial" w:cs="Arial"/>
          <w:b/>
          <w:i/>
          <w:color w:val="FFFFFF" w:themeColor="background1"/>
        </w:rPr>
        <w:t xml:space="preserve">Alexandra </w:t>
      </w:r>
      <w:proofErr w:type="spellStart"/>
      <w:r w:rsidR="004D0991">
        <w:rPr>
          <w:rFonts w:ascii="Arial" w:hAnsi="Arial" w:cs="Arial"/>
          <w:b/>
          <w:i/>
          <w:color w:val="FFFFFF" w:themeColor="background1"/>
        </w:rPr>
        <w:t>Gazel</w:t>
      </w:r>
      <w:proofErr w:type="spellEnd"/>
      <w:r w:rsidR="004D0991">
        <w:rPr>
          <w:rFonts w:ascii="Arial" w:hAnsi="Arial" w:cs="Arial"/>
          <w:b/>
          <w:i/>
          <w:color w:val="FFFFFF" w:themeColor="background1"/>
        </w:rPr>
        <w:t xml:space="preserve"> </w:t>
      </w:r>
    </w:p>
    <w:p w:rsidR="00C379B5" w:rsidRDefault="00C379B5" w:rsidP="00C379B5">
      <w:pPr>
        <w:pBdr>
          <w:top w:val="single" w:sz="4" w:space="1" w:color="auto"/>
          <w:left w:val="single" w:sz="4" w:space="4" w:color="auto"/>
          <w:bottom w:val="single" w:sz="4" w:space="0" w:color="auto"/>
          <w:right w:val="single" w:sz="4" w:space="4" w:color="auto"/>
        </w:pBdr>
        <w:shd w:val="clear" w:color="auto" w:fill="1F497D" w:themeFill="text2"/>
        <w:jc w:val="center"/>
      </w:pPr>
    </w:p>
    <w:p w:rsidR="00BC0EC2" w:rsidRDefault="00BC0EC2" w:rsidP="00BC0EC2">
      <w:pPr>
        <w:jc w:val="center"/>
        <w:rPr>
          <w:rFonts w:ascii="Arial" w:hAnsi="Arial" w:cs="Arial"/>
          <w:b/>
          <w:bCs/>
          <w:iCs/>
          <w:color w:val="0000FF"/>
          <w:lang w:eastAsia="fr-FR"/>
        </w:rPr>
      </w:pPr>
    </w:p>
    <w:p w:rsidR="00BC0EC2" w:rsidRPr="00914F07" w:rsidRDefault="00BC0EC2" w:rsidP="00BC0EC2">
      <w:pPr>
        <w:jc w:val="center"/>
        <w:rPr>
          <w:rFonts w:ascii="Arial" w:hAnsi="Arial" w:cs="Arial"/>
          <w:b/>
          <w:bCs/>
          <w:iCs/>
          <w:lang w:eastAsia="fr-FR"/>
        </w:rPr>
      </w:pPr>
    </w:p>
    <w:p w:rsidR="00BC0EC2" w:rsidRDefault="00BC0EC2" w:rsidP="00BC0EC2">
      <w:pPr>
        <w:keepNext/>
        <w:numPr>
          <w:ilvl w:val="0"/>
          <w:numId w:val="2"/>
        </w:numPr>
        <w:outlineLvl w:val="0"/>
        <w:rPr>
          <w:rFonts w:ascii="Arial" w:hAnsi="Arial" w:cs="Arial"/>
          <w:sz w:val="28"/>
          <w:szCs w:val="28"/>
          <w:highlight w:val="lightGray"/>
          <w:lang w:eastAsia="fr-FR"/>
        </w:rPr>
      </w:pPr>
      <w:r w:rsidRPr="001E0AEB">
        <w:rPr>
          <w:rFonts w:ascii="Arial" w:hAnsi="Arial" w:cs="Arial"/>
          <w:sz w:val="28"/>
          <w:szCs w:val="28"/>
          <w:highlight w:val="lightGray"/>
          <w:lang w:eastAsia="fr-FR"/>
        </w:rPr>
        <w:t>CONDITIONS D’ACCUEIL ET DE SÉJOUR</w:t>
      </w:r>
    </w:p>
    <w:p w:rsidR="00BC0EC2" w:rsidRPr="00914F07" w:rsidRDefault="00BC0EC2" w:rsidP="004D0991">
      <w:pPr>
        <w:rPr>
          <w:rFonts w:ascii="Arial" w:hAnsi="Arial" w:cs="Arial"/>
          <w:lang w:eastAsia="fr-FR"/>
        </w:rPr>
      </w:pPr>
    </w:p>
    <w:p w:rsidR="004D0991" w:rsidRDefault="00C379B5" w:rsidP="004D0991">
      <w:pPr>
        <w:numPr>
          <w:ilvl w:val="0"/>
          <w:numId w:val="1"/>
        </w:numPr>
        <w:tabs>
          <w:tab w:val="clear" w:pos="360"/>
        </w:tabs>
        <w:rPr>
          <w:rFonts w:ascii="Arial" w:hAnsi="Arial" w:cs="Arial"/>
          <w:color w:val="000000" w:themeColor="text1"/>
          <w:lang w:eastAsia="fr-FR"/>
        </w:rPr>
      </w:pPr>
      <w:r w:rsidRPr="00C379B5">
        <w:rPr>
          <w:rFonts w:ascii="Arial" w:hAnsi="Arial" w:cs="Arial"/>
          <w:color w:val="000000" w:themeColor="text1"/>
          <w:lang w:eastAsia="fr-FR"/>
        </w:rPr>
        <w:t>Comment s’est passée la phase préparatoire de votre séjour :</w:t>
      </w:r>
      <w:r>
        <w:rPr>
          <w:rFonts w:ascii="Arial" w:hAnsi="Arial" w:cs="Arial"/>
          <w:color w:val="000000" w:themeColor="text1"/>
          <w:lang w:eastAsia="fr-FR"/>
        </w:rPr>
        <w:t xml:space="preserve"> d</w:t>
      </w:r>
      <w:r w:rsidRPr="00C379B5">
        <w:rPr>
          <w:rFonts w:ascii="Arial" w:hAnsi="Arial" w:cs="Arial"/>
          <w:color w:val="000000" w:themeColor="text1"/>
          <w:lang w:eastAsia="fr-FR"/>
        </w:rPr>
        <w:t xml:space="preserve">ossier d’inscription, formalités administratives, </w:t>
      </w:r>
      <w:r w:rsidR="002F7CC8">
        <w:rPr>
          <w:rFonts w:ascii="Arial" w:hAnsi="Arial" w:cs="Arial"/>
          <w:color w:val="000000" w:themeColor="text1"/>
          <w:lang w:eastAsia="fr-FR"/>
        </w:rPr>
        <w:t xml:space="preserve">obtention de </w:t>
      </w:r>
      <w:r w:rsidRPr="00C379B5">
        <w:rPr>
          <w:rFonts w:ascii="Arial" w:hAnsi="Arial" w:cs="Arial"/>
          <w:color w:val="000000" w:themeColor="text1"/>
          <w:lang w:eastAsia="fr-FR"/>
        </w:rPr>
        <w:t xml:space="preserve">visa… </w:t>
      </w:r>
    </w:p>
    <w:p w:rsidR="004D0991" w:rsidRDefault="004D0991" w:rsidP="00CF4EDA">
      <w:pPr>
        <w:pStyle w:val="04-texteCourant-Audencia"/>
        <w:jc w:val="both"/>
        <w:rPr>
          <w:rFonts w:ascii="Times New Roman" w:hAnsi="Times New Roman" w:cs="Times New Roman"/>
          <w:color w:val="002060"/>
        </w:rPr>
      </w:pPr>
      <w:r>
        <w:rPr>
          <w:rFonts w:ascii="Times New Roman" w:hAnsi="Times New Roman" w:cs="Times New Roman"/>
          <w:color w:val="002060"/>
        </w:rPr>
        <w:t xml:space="preserve">Question exigence d’admission, Wilfrid Laurier </w:t>
      </w:r>
      <w:proofErr w:type="spellStart"/>
      <w:r>
        <w:rPr>
          <w:rFonts w:ascii="Times New Roman" w:hAnsi="Times New Roman" w:cs="Times New Roman"/>
          <w:color w:val="002060"/>
        </w:rPr>
        <w:t>University</w:t>
      </w:r>
      <w:proofErr w:type="spellEnd"/>
      <w:r>
        <w:rPr>
          <w:rFonts w:ascii="Times New Roman" w:hAnsi="Times New Roman" w:cs="Times New Roman"/>
          <w:color w:val="002060"/>
        </w:rPr>
        <w:t xml:space="preserve"> (WLU) exigeait pour le semestre d’hiver 2018 un score au TOEFL d’au moins 90.</w:t>
      </w:r>
    </w:p>
    <w:p w:rsidR="004D0991" w:rsidRDefault="004D0991" w:rsidP="00CF4EDA">
      <w:pPr>
        <w:pStyle w:val="04-texteCourant-Audencia"/>
        <w:jc w:val="both"/>
        <w:rPr>
          <w:rFonts w:ascii="Times New Roman" w:hAnsi="Times New Roman" w:cs="Times New Roman"/>
          <w:color w:val="002060"/>
        </w:rPr>
      </w:pPr>
      <w:r>
        <w:rPr>
          <w:rFonts w:ascii="Times New Roman" w:hAnsi="Times New Roman" w:cs="Times New Roman"/>
          <w:color w:val="002060"/>
        </w:rPr>
        <w:t xml:space="preserve">En plus de cela, WLU m’a demandé dès mon affectation de fournir via mail une photo de type passeport et mes bulletins de notes d’Audencia. </w:t>
      </w:r>
    </w:p>
    <w:p w:rsidR="004D0991" w:rsidRPr="004D0991" w:rsidRDefault="004D0991" w:rsidP="00CF4EDA">
      <w:pPr>
        <w:pStyle w:val="04-texteCourant-Audencia"/>
        <w:jc w:val="both"/>
        <w:rPr>
          <w:rFonts w:ascii="Times New Roman" w:hAnsi="Times New Roman" w:cs="Times New Roman"/>
          <w:color w:val="002060"/>
        </w:rPr>
      </w:pPr>
      <w:r w:rsidRPr="00CF4EDA">
        <w:rPr>
          <w:rFonts w:ascii="Times New Roman" w:hAnsi="Times New Roman" w:cs="Times New Roman"/>
          <w:color w:val="002060"/>
        </w:rPr>
        <w:t>Pour information, j’ai dû payer certains frais d’inscription</w:t>
      </w:r>
      <w:r w:rsidR="00CF4EDA" w:rsidRPr="00CF4EDA">
        <w:rPr>
          <w:rFonts w:ascii="Times New Roman" w:hAnsi="Times New Roman" w:cs="Times New Roman"/>
          <w:color w:val="002060"/>
        </w:rPr>
        <w:t xml:space="preserve"> d’un montant d’environ 200€, qui incluaient l’assurance maladie obligatoire </w:t>
      </w:r>
      <w:r w:rsidR="0030694B">
        <w:rPr>
          <w:rFonts w:ascii="Times New Roman" w:hAnsi="Times New Roman" w:cs="Times New Roman"/>
          <w:color w:val="002060"/>
        </w:rPr>
        <w:t>de</w:t>
      </w:r>
      <w:r w:rsidR="00CF4EDA" w:rsidRPr="00CF4EDA">
        <w:rPr>
          <w:rFonts w:ascii="Times New Roman" w:hAnsi="Times New Roman" w:cs="Times New Roman"/>
          <w:color w:val="002060"/>
        </w:rPr>
        <w:t xml:space="preserve"> l’école, ainsi que la carte de bus étudiant qui permettait de prendre le bus gratuitement et en illimité dans toute la ville.</w:t>
      </w:r>
    </w:p>
    <w:p w:rsidR="004D0991" w:rsidRDefault="004D0991" w:rsidP="00CF4EDA">
      <w:pPr>
        <w:pStyle w:val="04-texteCourant-Audencia"/>
        <w:ind w:firstLine="708"/>
        <w:jc w:val="both"/>
        <w:rPr>
          <w:rFonts w:ascii="Times New Roman" w:hAnsi="Times New Roman" w:cs="Times New Roman"/>
          <w:color w:val="002060"/>
        </w:rPr>
      </w:pPr>
      <w:r>
        <w:rPr>
          <w:rFonts w:ascii="Times New Roman" w:hAnsi="Times New Roman" w:cs="Times New Roman"/>
          <w:color w:val="002060"/>
        </w:rPr>
        <w:t>Durant mon inscription pour préparer mon semestre, je n’ai rencontré quasiment aucune réelle difficulté.</w:t>
      </w:r>
    </w:p>
    <w:p w:rsidR="004D0991" w:rsidRDefault="004D0991" w:rsidP="00CF4EDA">
      <w:pPr>
        <w:pStyle w:val="04-texteCourant-Audencia"/>
        <w:jc w:val="both"/>
        <w:rPr>
          <w:rFonts w:ascii="Times New Roman" w:hAnsi="Times New Roman" w:cs="Times New Roman"/>
          <w:color w:val="002060"/>
        </w:rPr>
      </w:pPr>
      <w:r>
        <w:rPr>
          <w:rFonts w:ascii="Times New Roman" w:hAnsi="Times New Roman" w:cs="Times New Roman"/>
          <w:color w:val="002060"/>
        </w:rPr>
        <w:t>J’ai eu une interrogation vis-à-vis des exigences d’Audencia sur le niveau des cours à choisir « </w:t>
      </w:r>
      <w:proofErr w:type="spellStart"/>
      <w:r>
        <w:rPr>
          <w:rFonts w:ascii="Times New Roman" w:hAnsi="Times New Roman" w:cs="Times New Roman"/>
          <w:color w:val="002060"/>
        </w:rPr>
        <w:t>undergraduate</w:t>
      </w:r>
      <w:proofErr w:type="spellEnd"/>
      <w:r>
        <w:rPr>
          <w:rFonts w:ascii="Times New Roman" w:hAnsi="Times New Roman" w:cs="Times New Roman"/>
          <w:color w:val="002060"/>
        </w:rPr>
        <w:t> » ou « </w:t>
      </w:r>
      <w:proofErr w:type="spellStart"/>
      <w:r>
        <w:rPr>
          <w:rFonts w:ascii="Times New Roman" w:hAnsi="Times New Roman" w:cs="Times New Roman"/>
          <w:color w:val="002060"/>
        </w:rPr>
        <w:t>graduate</w:t>
      </w:r>
      <w:proofErr w:type="spellEnd"/>
      <w:r>
        <w:rPr>
          <w:rFonts w:ascii="Times New Roman" w:hAnsi="Times New Roman" w:cs="Times New Roman"/>
          <w:color w:val="002060"/>
        </w:rPr>
        <w:t xml:space="preserve"> ». Après renseignements auprès de </w:t>
      </w:r>
      <w:r w:rsidRPr="00BC7E89">
        <w:rPr>
          <w:rFonts w:ascii="Times New Roman" w:hAnsi="Times New Roman" w:cs="Times New Roman"/>
          <w:color w:val="002060"/>
        </w:rPr>
        <w:t>Faustine LASSERON</w:t>
      </w:r>
      <w:r>
        <w:rPr>
          <w:rFonts w:ascii="Times New Roman" w:hAnsi="Times New Roman" w:cs="Times New Roman"/>
          <w:color w:val="002060"/>
        </w:rPr>
        <w:t xml:space="preserve"> de l’</w:t>
      </w:r>
      <w:r w:rsidRPr="00BC7E89">
        <w:rPr>
          <w:rFonts w:ascii="Times New Roman" w:hAnsi="Times New Roman" w:cs="Times New Roman"/>
          <w:color w:val="002060"/>
        </w:rPr>
        <w:t>International Relations Office</w:t>
      </w:r>
      <w:r>
        <w:rPr>
          <w:rFonts w:ascii="Times New Roman" w:hAnsi="Times New Roman" w:cs="Times New Roman"/>
          <w:color w:val="002060"/>
        </w:rPr>
        <w:t xml:space="preserve">, je devais prendre des cours </w:t>
      </w:r>
      <w:proofErr w:type="spellStart"/>
      <w:r w:rsidRPr="00BC7E89">
        <w:rPr>
          <w:rFonts w:ascii="Times New Roman" w:hAnsi="Times New Roman" w:cs="Times New Roman"/>
          <w:color w:val="002060"/>
        </w:rPr>
        <w:t>undergraduate</w:t>
      </w:r>
      <w:proofErr w:type="spellEnd"/>
      <w:r w:rsidRPr="00BC7E89">
        <w:rPr>
          <w:rFonts w:ascii="Times New Roman" w:hAnsi="Times New Roman" w:cs="Times New Roman"/>
          <w:color w:val="002060"/>
        </w:rPr>
        <w:t xml:space="preserve"> dont les codes commencent au moins par un 3</w:t>
      </w:r>
      <w:r>
        <w:rPr>
          <w:rFonts w:ascii="Times New Roman" w:hAnsi="Times New Roman" w:cs="Times New Roman"/>
          <w:color w:val="002060"/>
        </w:rPr>
        <w:t xml:space="preserve">, soit des cours dont les codes commencent par un 3 ou un 4. </w:t>
      </w:r>
    </w:p>
    <w:p w:rsidR="004D0991" w:rsidRPr="004D0991" w:rsidRDefault="004D0991" w:rsidP="00CF4EDA">
      <w:pPr>
        <w:pStyle w:val="04-texteCourant-Audencia"/>
        <w:jc w:val="both"/>
        <w:rPr>
          <w:rFonts w:ascii="Times New Roman" w:hAnsi="Times New Roman" w:cs="Times New Roman"/>
          <w:color w:val="002060"/>
        </w:rPr>
      </w:pPr>
      <w:r>
        <w:rPr>
          <w:rFonts w:ascii="Times New Roman" w:hAnsi="Times New Roman" w:cs="Times New Roman"/>
          <w:color w:val="002060"/>
        </w:rPr>
        <w:t xml:space="preserve">Du reste, une correspondante de WLU m’a tout de suite contactée pour me donner toutes les informations dont j’avais besoin (sur quel campus j’étais, les différentes dates importantes, comment me loger, comment choisir mes cours, comment accéder à mon compte sur les différents sites de WLU…), ainsi qu’une brochure destinée aux futurs étudiants internationaux répondant à toutes les questions. </w:t>
      </w:r>
    </w:p>
    <w:p w:rsidR="004D0991" w:rsidRPr="000033B7" w:rsidRDefault="004D0991" w:rsidP="00CF4EDA">
      <w:pPr>
        <w:pStyle w:val="04-texteCourant-Audencia"/>
        <w:ind w:firstLine="360"/>
        <w:jc w:val="both"/>
        <w:rPr>
          <w:rFonts w:ascii="Times New Roman" w:hAnsi="Times New Roman" w:cs="Times New Roman"/>
          <w:color w:val="002060"/>
        </w:rPr>
      </w:pPr>
      <w:r w:rsidRPr="000033B7">
        <w:rPr>
          <w:rFonts w:ascii="Times New Roman" w:hAnsi="Times New Roman" w:cs="Times New Roman"/>
          <w:color w:val="002060"/>
        </w:rPr>
        <w:t xml:space="preserve">Au Canada, il n’est pas utile de demander un visa si on </w:t>
      </w:r>
      <w:r>
        <w:rPr>
          <w:rFonts w:ascii="Times New Roman" w:hAnsi="Times New Roman" w:cs="Times New Roman"/>
          <w:color w:val="002060"/>
        </w:rPr>
        <w:t>vient dans le pays dans le but d’étudier pour une durée de moins de 6 mois. Il faut en revanche demander un AVE, une autorisation de voyage électronique, qui exige simplement d’avoir un passeport valide, de payer de très légers frais d’autorisation (environ 5€). La demande se fait en ligne sur un site (</w:t>
      </w:r>
      <w:hyperlink r:id="rId9" w:history="1">
        <w:r w:rsidRPr="00906366">
          <w:rPr>
            <w:rStyle w:val="Lienhypertexte"/>
            <w:rFonts w:ascii="Times New Roman" w:hAnsi="Times New Roman" w:cs="Times New Roman"/>
          </w:rPr>
          <w:t>https://www.avecanada.com/</w:t>
        </w:r>
      </w:hyperlink>
      <w:r>
        <w:rPr>
          <w:rFonts w:ascii="Times New Roman" w:hAnsi="Times New Roman" w:cs="Times New Roman"/>
          <w:color w:val="002060"/>
        </w:rPr>
        <w:t xml:space="preserve">) et donne généralement une réponse positive dans un délais très court (moins de 24h). </w:t>
      </w:r>
    </w:p>
    <w:p w:rsidR="004D0991" w:rsidRPr="004D0991" w:rsidRDefault="004D0991" w:rsidP="004D0991">
      <w:pPr>
        <w:rPr>
          <w:rFonts w:ascii="Arial" w:hAnsi="Arial" w:cs="Arial"/>
          <w:color w:val="000000" w:themeColor="text1"/>
          <w:lang w:eastAsia="fr-FR"/>
        </w:rPr>
      </w:pPr>
    </w:p>
    <w:p w:rsidR="00BC0EC2" w:rsidRPr="00C379B5" w:rsidRDefault="00BC0EC2" w:rsidP="00615E7A">
      <w:pPr>
        <w:numPr>
          <w:ilvl w:val="0"/>
          <w:numId w:val="1"/>
        </w:numPr>
        <w:tabs>
          <w:tab w:val="clear" w:pos="360"/>
        </w:tabs>
        <w:rPr>
          <w:rFonts w:ascii="Arial" w:hAnsi="Arial" w:cs="Arial"/>
          <w:color w:val="1F497D" w:themeColor="text2"/>
          <w:lang w:eastAsia="fr-FR"/>
        </w:rPr>
      </w:pPr>
      <w:r w:rsidRPr="00C379B5">
        <w:rPr>
          <w:rFonts w:ascii="Arial" w:hAnsi="Arial" w:cs="Arial"/>
          <w:lang w:eastAsia="fr-FR"/>
        </w:rPr>
        <w:t>Quels étaient vos contacts privilégiés sur place ? (</w:t>
      </w:r>
      <w:proofErr w:type="gramStart"/>
      <w:r w:rsidRPr="00C379B5">
        <w:rPr>
          <w:rFonts w:ascii="Arial" w:hAnsi="Arial" w:cs="Arial"/>
          <w:lang w:eastAsia="fr-FR"/>
        </w:rPr>
        <w:t>nom</w:t>
      </w:r>
      <w:proofErr w:type="gramEnd"/>
      <w:r w:rsidRPr="00C379B5">
        <w:rPr>
          <w:rFonts w:ascii="Arial" w:hAnsi="Arial" w:cs="Arial"/>
          <w:lang w:eastAsia="fr-FR"/>
        </w:rPr>
        <w:t xml:space="preserve"> et fonction)</w:t>
      </w:r>
    </w:p>
    <w:p w:rsidR="0030694B" w:rsidRPr="0030694B" w:rsidRDefault="0030694B" w:rsidP="00422A80">
      <w:pPr>
        <w:pStyle w:val="04-texteCourant-Audencia"/>
        <w:jc w:val="both"/>
        <w:rPr>
          <w:rFonts w:ascii="Times New Roman" w:hAnsi="Times New Roman" w:cs="Times New Roman"/>
          <w:color w:val="002060"/>
        </w:rPr>
      </w:pPr>
      <w:r w:rsidRPr="0030694B">
        <w:rPr>
          <w:rFonts w:ascii="Times New Roman" w:eastAsiaTheme="minorHAnsi" w:hAnsi="Times New Roman" w:cs="Times New Roman"/>
          <w:color w:val="002060"/>
          <w:lang w:eastAsia="en-US"/>
        </w:rPr>
        <w:t>Tout le service Laurier International est là pour assurer le bien-être des étudiants étrangers. Ils ont un bureau ouvert à tous avec des horaires assez larges où l’on peut se renseigner sur n’importe quoi.</w:t>
      </w:r>
      <w:r>
        <w:rPr>
          <w:rFonts w:ascii="Times New Roman" w:hAnsi="Times New Roman" w:cs="Times New Roman"/>
          <w:color w:val="002060"/>
        </w:rPr>
        <w:t xml:space="preserve"> Son membre la plus connue auprès des étudiants est Anne-Marie Joy Henry, (</w:t>
      </w:r>
      <w:hyperlink r:id="rId10" w:history="1">
        <w:r w:rsidRPr="00422A80">
          <w:rPr>
            <w:color w:val="002060"/>
          </w:rPr>
          <w:t>ahenry@wlu.ca</w:t>
        </w:r>
      </w:hyperlink>
      <w:r>
        <w:rPr>
          <w:rFonts w:ascii="Times New Roman" w:hAnsi="Times New Roman" w:cs="Times New Roman"/>
          <w:color w:val="002060"/>
        </w:rPr>
        <w:t xml:space="preserve">), qui nous accueille à notre arrivée, nous fédère sur le groupe Facebook des étudiants internationaux du semestre… Elle est très gentille, prévenante, et réactive. </w:t>
      </w:r>
    </w:p>
    <w:p w:rsidR="00BC0EC2" w:rsidRPr="00627108" w:rsidRDefault="00BC0EC2" w:rsidP="00BC0EC2">
      <w:pPr>
        <w:rPr>
          <w:rFonts w:ascii="Arial" w:hAnsi="Arial" w:cs="Arial"/>
          <w:lang w:eastAsia="fr-FR"/>
        </w:rPr>
      </w:pPr>
      <w:r w:rsidRPr="00627108">
        <w:rPr>
          <w:rFonts w:ascii="Arial" w:hAnsi="Arial" w:cs="Arial"/>
          <w:lang w:eastAsia="fr-FR"/>
        </w:rPr>
        <w:br/>
      </w:r>
    </w:p>
    <w:p w:rsidR="00BC0EC2" w:rsidRPr="00627108" w:rsidRDefault="00BC0EC2" w:rsidP="00BC0EC2">
      <w:pPr>
        <w:numPr>
          <w:ilvl w:val="0"/>
          <w:numId w:val="1"/>
        </w:numPr>
        <w:tabs>
          <w:tab w:val="clear" w:pos="360"/>
        </w:tabs>
        <w:rPr>
          <w:rFonts w:ascii="Arial" w:hAnsi="Arial" w:cs="Arial"/>
          <w:lang w:eastAsia="fr-FR"/>
        </w:rPr>
      </w:pPr>
      <w:r w:rsidRPr="00627108">
        <w:rPr>
          <w:rFonts w:ascii="Arial" w:hAnsi="Arial" w:cs="Arial"/>
          <w:lang w:eastAsia="fr-FR"/>
        </w:rPr>
        <w:t>De quelle manière s’est déroulée la session d’orientation ?</w:t>
      </w:r>
    </w:p>
    <w:p w:rsidR="00BC0EC2" w:rsidRPr="00422A80" w:rsidRDefault="0030694B" w:rsidP="00422A80">
      <w:pPr>
        <w:pStyle w:val="04-texteCourant-Audencia"/>
        <w:jc w:val="both"/>
        <w:rPr>
          <w:rFonts w:ascii="Times New Roman" w:eastAsiaTheme="minorHAnsi" w:hAnsi="Times New Roman" w:cs="Times New Roman"/>
          <w:color w:val="002060"/>
          <w:lang w:eastAsia="en-US"/>
        </w:rPr>
      </w:pPr>
      <w:r>
        <w:rPr>
          <w:rFonts w:ascii="Times New Roman" w:hAnsi="Times New Roman" w:cs="Times New Roman"/>
          <w:color w:val="002060"/>
        </w:rPr>
        <w:t>Le 1</w:t>
      </w:r>
      <w:r w:rsidRPr="00422A80">
        <w:rPr>
          <w:rFonts w:ascii="Times New Roman" w:hAnsi="Times New Roman" w:cs="Times New Roman"/>
          <w:color w:val="002060"/>
        </w:rPr>
        <w:t>er</w:t>
      </w:r>
      <w:r>
        <w:rPr>
          <w:rFonts w:ascii="Times New Roman" w:hAnsi="Times New Roman" w:cs="Times New Roman"/>
          <w:color w:val="002060"/>
        </w:rPr>
        <w:t xml:space="preserve"> jour était consacré à l’accueil de tous les étudiants étrangers autour d’un petit déjeuner, puis déjeuner tous ensemble. </w:t>
      </w:r>
      <w:r w:rsidR="00FA5452">
        <w:rPr>
          <w:rFonts w:ascii="Times New Roman" w:hAnsi="Times New Roman" w:cs="Times New Roman"/>
          <w:color w:val="002060"/>
        </w:rPr>
        <w:t xml:space="preserve">L’idée était de nous présenter les modalités du semestre, nous remettre des documents, des goodies, mélanger et de nous rencontrer à travers différentes </w:t>
      </w:r>
      <w:r w:rsidR="00FA5452">
        <w:rPr>
          <w:rFonts w:ascii="Times New Roman" w:hAnsi="Times New Roman" w:cs="Times New Roman"/>
          <w:color w:val="002060"/>
        </w:rPr>
        <w:lastRenderedPageBreak/>
        <w:t>activités, comme un quiz sur le Canada… A la fin, des étudiants qui étaient déjà là au semestre précédent sont venus pour répondre à nos questions. C’était très sympa et très bien organisé.</w:t>
      </w:r>
    </w:p>
    <w:p w:rsidR="00BC0EC2" w:rsidRPr="00627108" w:rsidRDefault="00BC0EC2" w:rsidP="00BC0EC2">
      <w:pPr>
        <w:rPr>
          <w:rFonts w:ascii="Arial" w:hAnsi="Arial" w:cs="Arial"/>
          <w:lang w:eastAsia="fr-FR"/>
        </w:rPr>
      </w:pPr>
    </w:p>
    <w:p w:rsidR="00C379B5" w:rsidRDefault="00BC0EC2" w:rsidP="00BC0EC2">
      <w:pPr>
        <w:numPr>
          <w:ilvl w:val="0"/>
          <w:numId w:val="5"/>
        </w:numPr>
        <w:rPr>
          <w:rFonts w:ascii="Arial" w:hAnsi="Arial" w:cs="Arial"/>
          <w:lang w:eastAsia="fr-FR"/>
        </w:rPr>
      </w:pPr>
      <w:r w:rsidRPr="00627108">
        <w:rPr>
          <w:rFonts w:ascii="Arial" w:hAnsi="Arial" w:cs="Arial"/>
          <w:lang w:eastAsia="fr-FR"/>
        </w:rPr>
        <w:t xml:space="preserve">Quelles étaient vos conditions de logement ? </w:t>
      </w:r>
      <w:r w:rsidR="00C379B5">
        <w:rPr>
          <w:rFonts w:ascii="Arial" w:hAnsi="Arial" w:cs="Arial"/>
          <w:lang w:eastAsia="fr-FR"/>
        </w:rPr>
        <w:t>Campus/Hors Campus ?</w:t>
      </w:r>
    </w:p>
    <w:p w:rsidR="002F7CC8" w:rsidRPr="002F7CC8" w:rsidRDefault="002F7CC8" w:rsidP="002F7CC8">
      <w:pPr>
        <w:pStyle w:val="03-titre3-Audencia"/>
        <w:ind w:left="360"/>
        <w:rPr>
          <w:b w:val="0"/>
          <w:color w:val="auto"/>
          <w:lang w:eastAsia="fr-FR"/>
        </w:rPr>
      </w:pPr>
      <w:r w:rsidRPr="002F7CC8">
        <w:rPr>
          <w:b w:val="0"/>
          <w:color w:val="auto"/>
          <w:lang w:eastAsia="fr-FR"/>
        </w:rPr>
        <w:t xml:space="preserve">De quelle manière avez-vous trouvé ce logement ? </w:t>
      </w:r>
    </w:p>
    <w:p w:rsidR="002F7CC8" w:rsidRPr="002F7CC8" w:rsidRDefault="002F7CC8" w:rsidP="002F7CC8">
      <w:pPr>
        <w:pStyle w:val="03-titre3-Audencia"/>
        <w:ind w:left="360"/>
        <w:rPr>
          <w:b w:val="0"/>
          <w:color w:val="auto"/>
          <w:lang w:eastAsia="fr-FR"/>
        </w:rPr>
      </w:pPr>
      <w:r w:rsidRPr="002F7CC8">
        <w:rPr>
          <w:b w:val="0"/>
          <w:color w:val="auto"/>
          <w:lang w:eastAsia="fr-FR"/>
        </w:rPr>
        <w:t xml:space="preserve">Quelles difficultés avez-vous rencontrées au cours de votre recherche ? </w:t>
      </w:r>
    </w:p>
    <w:p w:rsidR="002F7CC8" w:rsidRDefault="002F7CC8" w:rsidP="002F7CC8">
      <w:pPr>
        <w:pStyle w:val="03-titre3-Audencia"/>
        <w:ind w:left="360"/>
        <w:rPr>
          <w:b w:val="0"/>
          <w:color w:val="auto"/>
          <w:lang w:eastAsia="fr-FR"/>
        </w:rPr>
      </w:pPr>
      <w:r w:rsidRPr="002F7CC8">
        <w:rPr>
          <w:b w:val="0"/>
          <w:color w:val="auto"/>
          <w:lang w:eastAsia="fr-FR"/>
        </w:rPr>
        <w:t>Quels conseils</w:t>
      </w:r>
      <w:r>
        <w:rPr>
          <w:b w:val="0"/>
          <w:color w:val="auto"/>
          <w:lang w:eastAsia="fr-FR"/>
        </w:rPr>
        <w:t xml:space="preserve"> </w:t>
      </w:r>
      <w:r w:rsidRPr="002F7CC8">
        <w:rPr>
          <w:b w:val="0"/>
          <w:color w:val="auto"/>
          <w:lang w:eastAsia="fr-FR"/>
        </w:rPr>
        <w:t>pourriez-vous apporter aux futurs étudiants pour ce même séjour (quartier, nom de résidence, etc.) ?</w:t>
      </w:r>
    </w:p>
    <w:p w:rsidR="004D0991" w:rsidRDefault="004D0991" w:rsidP="004D0991">
      <w:pPr>
        <w:pStyle w:val="03-titre3-Audencia"/>
        <w:rPr>
          <w:b w:val="0"/>
          <w:color w:val="auto"/>
          <w:lang w:eastAsia="fr-FR"/>
        </w:rPr>
      </w:pPr>
    </w:p>
    <w:p w:rsidR="004D0991" w:rsidRPr="00422A80" w:rsidRDefault="004D0991" w:rsidP="00422A80">
      <w:pPr>
        <w:pStyle w:val="04-texteCourant-Audencia"/>
        <w:jc w:val="both"/>
        <w:rPr>
          <w:rFonts w:ascii="Times New Roman" w:hAnsi="Times New Roman" w:cs="Times New Roman"/>
          <w:color w:val="002060"/>
        </w:rPr>
      </w:pPr>
      <w:r w:rsidRPr="00422A80">
        <w:rPr>
          <w:rFonts w:ascii="Times New Roman" w:hAnsi="Times New Roman" w:cs="Times New Roman"/>
          <w:color w:val="002060"/>
        </w:rPr>
        <w:t xml:space="preserve">Le logement était une question qui m’a beaucoup stressée durant ma préparation pour mon arrivée. Beaucoup d’étudiants choisissent de trouver leur logement une fois sur place fin Décembre, mais j’aurais aimé régler le sujet avant. </w:t>
      </w:r>
    </w:p>
    <w:p w:rsidR="004D0991" w:rsidRPr="00422A80" w:rsidRDefault="004D0991" w:rsidP="00422A80">
      <w:pPr>
        <w:pStyle w:val="04-texteCourant-Audencia"/>
        <w:jc w:val="both"/>
        <w:rPr>
          <w:rFonts w:ascii="Times New Roman" w:hAnsi="Times New Roman" w:cs="Times New Roman"/>
          <w:color w:val="002060"/>
        </w:rPr>
      </w:pPr>
      <w:r w:rsidRPr="00422A80">
        <w:rPr>
          <w:rFonts w:ascii="Times New Roman" w:hAnsi="Times New Roman" w:cs="Times New Roman"/>
          <w:color w:val="002060"/>
        </w:rPr>
        <w:t>J’aurais pu choisir de vivre sur le campus. Peu d’étudiants le font, car le nombre de places est limité et est bien inférieur aux nombres d’étudiants étrangers qui arrivent.</w:t>
      </w:r>
    </w:p>
    <w:p w:rsidR="004D0991" w:rsidRPr="00422A80" w:rsidRDefault="004D0991" w:rsidP="00422A80">
      <w:pPr>
        <w:pStyle w:val="04-texteCourant-Audencia"/>
        <w:jc w:val="both"/>
        <w:rPr>
          <w:rFonts w:ascii="Times New Roman" w:hAnsi="Times New Roman" w:cs="Times New Roman"/>
          <w:color w:val="002060"/>
        </w:rPr>
      </w:pPr>
      <w:r w:rsidRPr="00422A80">
        <w:rPr>
          <w:rFonts w:ascii="Times New Roman" w:hAnsi="Times New Roman" w:cs="Times New Roman"/>
          <w:color w:val="002060"/>
        </w:rPr>
        <w:t>J’ai donc contacté des étudiants d’Audencia qui étaient sur place le semestre avant mon arrivée (semestre d’automne 2017 donc). L’une d’eux m’a proposé de reprendre son logement, et c’est ce que j’ai fait</w:t>
      </w:r>
      <w:r w:rsidR="003410E3" w:rsidRPr="00422A80">
        <w:rPr>
          <w:rFonts w:ascii="Times New Roman" w:hAnsi="Times New Roman" w:cs="Times New Roman"/>
          <w:color w:val="002060"/>
        </w:rPr>
        <w:t xml:space="preserve">. Le logement était chez Valerie Palmer, une retraitée qui accueille des étudiants dans une partie de sa maison très indépendante de la sienne. Cette perspective m’a beaucoup plu, car j’étais très autonome, tout en pouvant partager des moments avec ma propriétaire et en apprendre plus sur le quotidien des </w:t>
      </w:r>
      <w:proofErr w:type="gramStart"/>
      <w:r w:rsidR="003410E3" w:rsidRPr="00422A80">
        <w:rPr>
          <w:rFonts w:ascii="Times New Roman" w:hAnsi="Times New Roman" w:cs="Times New Roman"/>
          <w:color w:val="002060"/>
        </w:rPr>
        <w:t>locaux.</w:t>
      </w:r>
      <w:r w:rsidRPr="00422A80">
        <w:rPr>
          <w:rFonts w:ascii="Times New Roman" w:hAnsi="Times New Roman" w:cs="Times New Roman"/>
          <w:color w:val="002060"/>
        </w:rPr>
        <w:t>.</w:t>
      </w:r>
      <w:proofErr w:type="gramEnd"/>
      <w:r w:rsidRPr="00422A80">
        <w:rPr>
          <w:rFonts w:ascii="Times New Roman" w:hAnsi="Times New Roman" w:cs="Times New Roman"/>
          <w:color w:val="002060"/>
        </w:rPr>
        <w:t xml:space="preserve"> </w:t>
      </w:r>
      <w:r w:rsidR="00CF4EDA" w:rsidRPr="00422A80">
        <w:rPr>
          <w:rFonts w:ascii="Times New Roman" w:hAnsi="Times New Roman" w:cs="Times New Roman"/>
          <w:color w:val="002060"/>
        </w:rPr>
        <w:t>Le prix était de 500$ ($ canadiens) par mois, soit environ 330€ par mois tout compris (Internet, eau, électricité).</w:t>
      </w:r>
    </w:p>
    <w:p w:rsidR="004D0991" w:rsidRPr="00422A80" w:rsidRDefault="004D0991" w:rsidP="00422A80">
      <w:pPr>
        <w:pStyle w:val="04-texteCourant-Audencia"/>
        <w:jc w:val="both"/>
        <w:rPr>
          <w:rFonts w:ascii="Times New Roman" w:hAnsi="Times New Roman" w:cs="Times New Roman"/>
          <w:color w:val="002060"/>
        </w:rPr>
      </w:pPr>
      <w:r w:rsidRPr="00422A80">
        <w:rPr>
          <w:rFonts w:ascii="Times New Roman" w:hAnsi="Times New Roman" w:cs="Times New Roman"/>
          <w:color w:val="002060"/>
        </w:rPr>
        <w:t>La plupart des étudiants de WLU vivent en colocation de 4 à 6 étudiants dans une grande maison.</w:t>
      </w:r>
      <w:r w:rsidR="003410E3" w:rsidRPr="00422A80">
        <w:rPr>
          <w:rFonts w:ascii="Times New Roman" w:hAnsi="Times New Roman" w:cs="Times New Roman"/>
          <w:color w:val="002060"/>
        </w:rPr>
        <w:t xml:space="preserve"> </w:t>
      </w:r>
      <w:r w:rsidRPr="00422A80">
        <w:rPr>
          <w:rFonts w:ascii="Times New Roman" w:hAnsi="Times New Roman" w:cs="Times New Roman"/>
          <w:color w:val="002060"/>
        </w:rPr>
        <w:t>J’étais un tout petit peu plus excentrée du campus que la plupart des étudiants, qui étaient à 10-15min à pieds, tandis que j’étais à 30min à pieds. En bus, le trajet met entre 10 et 15min, un bus dont les horaires sont très souples et actualisés en temps réels sur une application dédiée</w:t>
      </w:r>
      <w:r w:rsidR="00422A80" w:rsidRPr="00422A80">
        <w:rPr>
          <w:rFonts w:ascii="Times New Roman" w:hAnsi="Times New Roman" w:cs="Times New Roman"/>
          <w:color w:val="002060"/>
        </w:rPr>
        <w:t xml:space="preserve"> « GRT </w:t>
      </w:r>
      <w:proofErr w:type="spellStart"/>
      <w:r w:rsidR="00422A80" w:rsidRPr="00422A80">
        <w:rPr>
          <w:rFonts w:ascii="Times New Roman" w:hAnsi="Times New Roman" w:cs="Times New Roman"/>
          <w:color w:val="002060"/>
        </w:rPr>
        <w:t>EasyGo</w:t>
      </w:r>
      <w:proofErr w:type="spellEnd"/>
      <w:r w:rsidR="00422A80" w:rsidRPr="00422A80">
        <w:rPr>
          <w:rFonts w:ascii="Times New Roman" w:hAnsi="Times New Roman" w:cs="Times New Roman"/>
          <w:color w:val="002060"/>
        </w:rPr>
        <w:t> »</w:t>
      </w:r>
      <w:r w:rsidRPr="00422A80">
        <w:rPr>
          <w:rFonts w:ascii="Times New Roman" w:hAnsi="Times New Roman" w:cs="Times New Roman"/>
          <w:color w:val="002060"/>
        </w:rPr>
        <w:t>. Comme je l’ai déjà mentionné, le bus était « gratuit » durant toute la période de mon échange, dans le sens où mes frais d’inscriptions comprenaient des frais de transports locaux illimités dans la ville.</w:t>
      </w:r>
    </w:p>
    <w:p w:rsidR="004D0991" w:rsidRPr="00422A80" w:rsidRDefault="004D0991" w:rsidP="00422A80">
      <w:pPr>
        <w:pStyle w:val="04-texteCourant-Audencia"/>
        <w:jc w:val="both"/>
        <w:rPr>
          <w:rFonts w:ascii="Times New Roman" w:hAnsi="Times New Roman" w:cs="Times New Roman"/>
          <w:color w:val="002060"/>
        </w:rPr>
      </w:pPr>
      <w:r w:rsidRPr="00422A80">
        <w:rPr>
          <w:rFonts w:ascii="Times New Roman" w:hAnsi="Times New Roman" w:cs="Times New Roman"/>
          <w:color w:val="002060"/>
        </w:rPr>
        <w:t xml:space="preserve">Grand avantage, mon logement était plus proche des grands magasins dont le célèbre </w:t>
      </w:r>
      <w:proofErr w:type="spellStart"/>
      <w:r w:rsidRPr="00422A80">
        <w:rPr>
          <w:rFonts w:ascii="Times New Roman" w:hAnsi="Times New Roman" w:cs="Times New Roman"/>
          <w:color w:val="002060"/>
        </w:rPr>
        <w:t>Walmart</w:t>
      </w:r>
      <w:proofErr w:type="spellEnd"/>
      <w:r w:rsidRPr="00422A80">
        <w:rPr>
          <w:rFonts w:ascii="Times New Roman" w:hAnsi="Times New Roman" w:cs="Times New Roman"/>
          <w:color w:val="002060"/>
        </w:rPr>
        <w:t>, que ce n’était le cas pour la plupart des étudiants qui vivaient en près de l’université.</w:t>
      </w:r>
    </w:p>
    <w:p w:rsidR="0075543B" w:rsidRDefault="004D0991" w:rsidP="0075543B">
      <w:pPr>
        <w:pStyle w:val="04-texteCourant-Audencia"/>
        <w:jc w:val="both"/>
        <w:rPr>
          <w:rFonts w:ascii="Times New Roman" w:hAnsi="Times New Roman" w:cs="Times New Roman"/>
          <w:color w:val="002060"/>
        </w:rPr>
      </w:pPr>
      <w:r w:rsidRPr="00422A80">
        <w:rPr>
          <w:rFonts w:ascii="Times New Roman" w:hAnsi="Times New Roman" w:cs="Times New Roman"/>
          <w:color w:val="002060"/>
        </w:rPr>
        <w:t>Pour les futurs étudiants, je recommanderais de ne pas vivre sur le campus, déjà parce que cela représente un budget plus important que de vivre hors campus, et ensuite parce que je trouve cela bien d’avoir un « chez soi » différent</w:t>
      </w:r>
      <w:r w:rsidR="00F22EEC" w:rsidRPr="00422A80">
        <w:rPr>
          <w:rFonts w:ascii="Times New Roman" w:hAnsi="Times New Roman" w:cs="Times New Roman"/>
          <w:color w:val="002060"/>
        </w:rPr>
        <w:t xml:space="preserve"> du campus où l’on passe déjà toute sa journée. En effet, le campus est gigantesque et il est facile d’y passer toute sa journée, pour faire toutes sortes d’activités en plus des cours.</w:t>
      </w:r>
    </w:p>
    <w:p w:rsidR="0075543B" w:rsidRDefault="0075543B" w:rsidP="0075543B">
      <w:pPr>
        <w:pStyle w:val="04-texteCourant-Audencia"/>
        <w:jc w:val="both"/>
        <w:rPr>
          <w:lang w:eastAsia="fr-FR"/>
        </w:rPr>
      </w:pPr>
    </w:p>
    <w:p w:rsidR="0075543B" w:rsidRDefault="0075543B" w:rsidP="0075543B">
      <w:pPr>
        <w:pStyle w:val="04-texteCourant-Audencia"/>
        <w:jc w:val="both"/>
        <w:rPr>
          <w:lang w:eastAsia="fr-FR"/>
        </w:rPr>
      </w:pPr>
    </w:p>
    <w:p w:rsidR="0075543B" w:rsidRDefault="00BC0EC2" w:rsidP="0075543B">
      <w:pPr>
        <w:pStyle w:val="04-texteCourant-Audencia"/>
        <w:numPr>
          <w:ilvl w:val="0"/>
          <w:numId w:val="23"/>
        </w:numPr>
        <w:jc w:val="both"/>
        <w:rPr>
          <w:lang w:eastAsia="fr-FR"/>
        </w:rPr>
      </w:pPr>
      <w:r w:rsidRPr="00C379B5">
        <w:rPr>
          <w:lang w:eastAsia="fr-FR"/>
        </w:rPr>
        <w:t>Appréciation générale de l’Université d’accueil : environnement, situation</w:t>
      </w:r>
      <w:r w:rsidR="00C379B5">
        <w:rPr>
          <w:lang w:eastAsia="fr-FR"/>
        </w:rPr>
        <w:t>, équipements</w:t>
      </w:r>
      <w:r w:rsidRPr="00C379B5">
        <w:rPr>
          <w:lang w:eastAsia="fr-FR"/>
        </w:rPr>
        <w:t>…</w:t>
      </w:r>
      <w:r w:rsidRPr="00C379B5">
        <w:rPr>
          <w:lang w:eastAsia="fr-FR"/>
        </w:rPr>
        <w:br/>
      </w:r>
      <w:r w:rsidRPr="00C379B5">
        <w:rPr>
          <w:lang w:eastAsia="fr-FR"/>
        </w:rPr>
        <w:br/>
      </w:r>
      <w:r w:rsidR="00D1421C">
        <w:rPr>
          <w:lang w:eastAsia="fr-FR"/>
        </w:rPr>
        <w:t>Généralités</w:t>
      </w:r>
      <w:r w:rsidR="00D1421C" w:rsidRPr="00C379B5">
        <w:rPr>
          <w:lang w:eastAsia="fr-FR"/>
        </w:rPr>
        <w:t> :</w:t>
      </w:r>
    </w:p>
    <w:p w:rsidR="0075543B" w:rsidRPr="00D637C2" w:rsidRDefault="0075543B" w:rsidP="0075543B">
      <w:pPr>
        <w:pStyle w:val="03-titre3-Audencia"/>
        <w:jc w:val="both"/>
        <w:rPr>
          <w:rFonts w:ascii="Times New Roman" w:hAnsi="Times New Roman" w:cs="Times New Roman"/>
          <w:b w:val="0"/>
          <w:color w:val="002060"/>
        </w:rPr>
      </w:pPr>
      <w:r w:rsidRPr="00D637C2">
        <w:rPr>
          <w:rFonts w:ascii="Times New Roman" w:hAnsi="Times New Roman" w:cs="Times New Roman"/>
          <w:b w:val="0"/>
          <w:color w:val="002060"/>
        </w:rPr>
        <w:t xml:space="preserve">Wilfrid Laurier </w:t>
      </w:r>
      <w:proofErr w:type="spellStart"/>
      <w:r w:rsidRPr="00D637C2">
        <w:rPr>
          <w:rFonts w:ascii="Times New Roman" w:hAnsi="Times New Roman" w:cs="Times New Roman"/>
          <w:b w:val="0"/>
          <w:color w:val="002060"/>
        </w:rPr>
        <w:t>University</w:t>
      </w:r>
      <w:proofErr w:type="spellEnd"/>
      <w:r w:rsidRPr="00D637C2">
        <w:rPr>
          <w:rFonts w:ascii="Times New Roman" w:hAnsi="Times New Roman" w:cs="Times New Roman"/>
          <w:b w:val="0"/>
          <w:color w:val="002060"/>
        </w:rPr>
        <w:t xml:space="preserve"> (WLU) est composée de 2 campus :</w:t>
      </w:r>
    </w:p>
    <w:p w:rsidR="0075543B" w:rsidRPr="00D637C2" w:rsidRDefault="0075543B" w:rsidP="0075543B">
      <w:pPr>
        <w:pStyle w:val="03-titre3-Audencia"/>
        <w:numPr>
          <w:ilvl w:val="0"/>
          <w:numId w:val="17"/>
        </w:numPr>
        <w:jc w:val="both"/>
        <w:rPr>
          <w:rFonts w:ascii="Times New Roman" w:hAnsi="Times New Roman" w:cs="Times New Roman"/>
          <w:b w:val="0"/>
          <w:color w:val="002060"/>
        </w:rPr>
      </w:pPr>
      <w:r w:rsidRPr="00D637C2">
        <w:rPr>
          <w:rFonts w:ascii="Times New Roman" w:hAnsi="Times New Roman" w:cs="Times New Roman"/>
          <w:b w:val="0"/>
          <w:color w:val="002060"/>
        </w:rPr>
        <w:t>Waterloo : pour les facultés d’Arts, Musique, Science, Education et Business</w:t>
      </w:r>
    </w:p>
    <w:p w:rsidR="0075543B" w:rsidRPr="00D637C2" w:rsidRDefault="0075543B" w:rsidP="0075543B">
      <w:pPr>
        <w:pStyle w:val="03-titre3-Audencia"/>
        <w:numPr>
          <w:ilvl w:val="0"/>
          <w:numId w:val="17"/>
        </w:numPr>
        <w:jc w:val="both"/>
        <w:rPr>
          <w:rFonts w:ascii="Times New Roman" w:hAnsi="Times New Roman" w:cs="Times New Roman"/>
          <w:b w:val="0"/>
          <w:color w:val="002060"/>
        </w:rPr>
      </w:pPr>
      <w:proofErr w:type="spellStart"/>
      <w:r w:rsidRPr="00D637C2">
        <w:rPr>
          <w:rFonts w:ascii="Times New Roman" w:hAnsi="Times New Roman" w:cs="Times New Roman"/>
          <w:b w:val="0"/>
          <w:color w:val="002060"/>
        </w:rPr>
        <w:t>Branford</w:t>
      </w:r>
      <w:proofErr w:type="spellEnd"/>
      <w:r w:rsidRPr="00D637C2">
        <w:rPr>
          <w:rFonts w:ascii="Times New Roman" w:hAnsi="Times New Roman" w:cs="Times New Roman"/>
          <w:b w:val="0"/>
          <w:color w:val="002060"/>
        </w:rPr>
        <w:t xml:space="preserve"> : pour les facultés d’Arts libéraux et de sciences humaines et sociales</w:t>
      </w:r>
    </w:p>
    <w:p w:rsidR="0075543B" w:rsidRDefault="0075543B" w:rsidP="0075543B">
      <w:pPr>
        <w:pStyle w:val="03-titre3-Audencia"/>
        <w:jc w:val="both"/>
        <w:rPr>
          <w:rFonts w:ascii="Times New Roman" w:hAnsi="Times New Roman" w:cs="Times New Roman"/>
          <w:b w:val="0"/>
          <w:color w:val="002060"/>
        </w:rPr>
      </w:pPr>
      <w:r w:rsidRPr="00D637C2">
        <w:rPr>
          <w:rFonts w:ascii="Times New Roman" w:hAnsi="Times New Roman" w:cs="Times New Roman"/>
          <w:b w:val="0"/>
          <w:color w:val="002060"/>
        </w:rPr>
        <w:t>Le mien, celui de Waterloo, est situé dans le centre-ville et comprend environ 16 000 étudiants. Waterloo étant une ville très étudiante, on peut dire que la ville est en grande partie tournée vers l’université : résidences étudiantes, cafés et fast-foods à prix abordables…</w:t>
      </w:r>
      <w:r>
        <w:rPr>
          <w:rFonts w:ascii="Times New Roman" w:hAnsi="Times New Roman" w:cs="Times New Roman"/>
          <w:b w:val="0"/>
          <w:color w:val="002060"/>
        </w:rPr>
        <w:t xml:space="preserve"> </w:t>
      </w:r>
      <w:r w:rsidRPr="00D637C2">
        <w:rPr>
          <w:rFonts w:ascii="Times New Roman" w:hAnsi="Times New Roman" w:cs="Times New Roman"/>
          <w:b w:val="0"/>
          <w:color w:val="002060"/>
        </w:rPr>
        <w:t>Chaque semaine</w:t>
      </w:r>
      <w:r>
        <w:rPr>
          <w:rFonts w:ascii="Times New Roman" w:hAnsi="Times New Roman" w:cs="Times New Roman"/>
          <w:b w:val="0"/>
          <w:color w:val="002060"/>
        </w:rPr>
        <w:t>,</w:t>
      </w:r>
      <w:r w:rsidRPr="00D637C2">
        <w:rPr>
          <w:rFonts w:ascii="Times New Roman" w:hAnsi="Times New Roman" w:cs="Times New Roman"/>
          <w:b w:val="0"/>
          <w:color w:val="002060"/>
        </w:rPr>
        <w:t xml:space="preserve"> je recevais une newsletter m’indiquant les différents événements qui se passaient en ville ou sur le campus (un concert donné par la fac de musique, un match de hockey sur glace…), et en général l’accès est gratuit ou à prix dérisoire.</w:t>
      </w:r>
      <w:r w:rsidRPr="00D1421C">
        <w:rPr>
          <w:rFonts w:ascii="Times New Roman" w:hAnsi="Times New Roman" w:cs="Times New Roman"/>
          <w:b w:val="0"/>
          <w:color w:val="002060"/>
        </w:rPr>
        <w:t xml:space="preserve"> </w:t>
      </w:r>
    </w:p>
    <w:p w:rsidR="0075543B" w:rsidRPr="00D637C2" w:rsidRDefault="0075543B" w:rsidP="0075543B">
      <w:pPr>
        <w:pStyle w:val="03-titre3-Audencia"/>
        <w:jc w:val="both"/>
        <w:rPr>
          <w:rFonts w:ascii="Times New Roman" w:hAnsi="Times New Roman" w:cs="Times New Roman"/>
          <w:b w:val="0"/>
          <w:color w:val="002060"/>
        </w:rPr>
      </w:pPr>
      <w:r w:rsidRPr="00D637C2">
        <w:rPr>
          <w:rFonts w:ascii="Times New Roman" w:hAnsi="Times New Roman" w:cs="Times New Roman"/>
          <w:b w:val="0"/>
          <w:color w:val="002060"/>
        </w:rPr>
        <w:t xml:space="preserve">Le campus en lui-même est bien plus grand que le campus d’Audencia. </w:t>
      </w:r>
      <w:r>
        <w:rPr>
          <w:rFonts w:ascii="Times New Roman" w:hAnsi="Times New Roman" w:cs="Times New Roman"/>
          <w:b w:val="0"/>
          <w:color w:val="002060"/>
        </w:rPr>
        <w:t>O</w:t>
      </w:r>
      <w:r w:rsidRPr="00D637C2">
        <w:rPr>
          <w:rFonts w:ascii="Times New Roman" w:hAnsi="Times New Roman" w:cs="Times New Roman"/>
          <w:b w:val="0"/>
          <w:color w:val="002060"/>
        </w:rPr>
        <w:t xml:space="preserve">n </w:t>
      </w:r>
      <w:r>
        <w:rPr>
          <w:rFonts w:ascii="Times New Roman" w:hAnsi="Times New Roman" w:cs="Times New Roman"/>
          <w:b w:val="0"/>
          <w:color w:val="002060"/>
        </w:rPr>
        <w:t xml:space="preserve">y </w:t>
      </w:r>
      <w:r w:rsidRPr="00D637C2">
        <w:rPr>
          <w:rFonts w:ascii="Times New Roman" w:hAnsi="Times New Roman" w:cs="Times New Roman"/>
          <w:b w:val="0"/>
          <w:color w:val="002060"/>
        </w:rPr>
        <w:t xml:space="preserve">croise d’ailleurs un certain nombre d’animaux assez étonnants, des écureuils aux canards en passant par les lapins. </w:t>
      </w:r>
    </w:p>
    <w:p w:rsidR="0075543B" w:rsidRPr="00D637C2" w:rsidRDefault="0075543B" w:rsidP="0075543B">
      <w:pPr>
        <w:pStyle w:val="03-titre3-Audencia"/>
        <w:jc w:val="both"/>
        <w:rPr>
          <w:rFonts w:ascii="Times New Roman" w:hAnsi="Times New Roman" w:cs="Times New Roman"/>
          <w:b w:val="0"/>
          <w:color w:val="002060"/>
        </w:rPr>
      </w:pPr>
      <w:r w:rsidRPr="00D637C2">
        <w:rPr>
          <w:rFonts w:ascii="Times New Roman" w:hAnsi="Times New Roman" w:cs="Times New Roman"/>
          <w:b w:val="0"/>
          <w:color w:val="002060"/>
        </w:rPr>
        <w:t xml:space="preserve">Généralement, les bâtiments ont une fonction bien précise. Par exemple, le Schlegel Building, où j’ai mes cours de Law &amp; </w:t>
      </w:r>
      <w:proofErr w:type="spellStart"/>
      <w:r w:rsidRPr="00D637C2">
        <w:rPr>
          <w:rFonts w:ascii="Times New Roman" w:hAnsi="Times New Roman" w:cs="Times New Roman"/>
          <w:b w:val="0"/>
          <w:color w:val="002060"/>
        </w:rPr>
        <w:t>Entrepreneurship</w:t>
      </w:r>
      <w:proofErr w:type="spellEnd"/>
      <w:r w:rsidRPr="00D637C2">
        <w:rPr>
          <w:rFonts w:ascii="Times New Roman" w:hAnsi="Times New Roman" w:cs="Times New Roman"/>
          <w:b w:val="0"/>
          <w:color w:val="002060"/>
        </w:rPr>
        <w:t xml:space="preserve">, Financial Management II et </w:t>
      </w:r>
      <w:proofErr w:type="spellStart"/>
      <w:r w:rsidRPr="00D637C2">
        <w:rPr>
          <w:rFonts w:ascii="Times New Roman" w:hAnsi="Times New Roman" w:cs="Times New Roman"/>
          <w:b w:val="0"/>
          <w:color w:val="002060"/>
        </w:rPr>
        <w:t>Human</w:t>
      </w:r>
      <w:proofErr w:type="spellEnd"/>
      <w:r w:rsidRPr="00D637C2">
        <w:rPr>
          <w:rFonts w:ascii="Times New Roman" w:hAnsi="Times New Roman" w:cs="Times New Roman"/>
          <w:b w:val="0"/>
          <w:color w:val="002060"/>
        </w:rPr>
        <w:t xml:space="preserve"> </w:t>
      </w:r>
      <w:proofErr w:type="spellStart"/>
      <w:r w:rsidRPr="00D637C2">
        <w:rPr>
          <w:rFonts w:ascii="Times New Roman" w:hAnsi="Times New Roman" w:cs="Times New Roman"/>
          <w:b w:val="0"/>
          <w:color w:val="002060"/>
        </w:rPr>
        <w:t>Resources</w:t>
      </w:r>
      <w:proofErr w:type="spellEnd"/>
      <w:r w:rsidRPr="00D637C2">
        <w:rPr>
          <w:rFonts w:ascii="Times New Roman" w:hAnsi="Times New Roman" w:cs="Times New Roman"/>
          <w:b w:val="0"/>
          <w:color w:val="002060"/>
        </w:rPr>
        <w:t xml:space="preserve"> Management, est essentiellement consacré aux cours de business. Dans la plupart des bâtiments, sauf les plus anciens, les salles de classe proposent un ordinateur relié à un projecteur, de nombreuses prises électriques, et souvent les salles sont bien plus grandes que nécessaires pour les cours. Le </w:t>
      </w:r>
      <w:proofErr w:type="spellStart"/>
      <w:r w:rsidRPr="00D637C2">
        <w:rPr>
          <w:rFonts w:ascii="Times New Roman" w:hAnsi="Times New Roman" w:cs="Times New Roman"/>
          <w:b w:val="0"/>
          <w:color w:val="002060"/>
        </w:rPr>
        <w:t>Lazaridis</w:t>
      </w:r>
      <w:proofErr w:type="spellEnd"/>
      <w:r w:rsidRPr="00D637C2">
        <w:rPr>
          <w:rFonts w:ascii="Times New Roman" w:hAnsi="Times New Roman" w:cs="Times New Roman"/>
          <w:b w:val="0"/>
          <w:color w:val="002060"/>
        </w:rPr>
        <w:t xml:space="preserve"> Building est le bâtiment le plus moderne, consacré au business.</w:t>
      </w:r>
    </w:p>
    <w:p w:rsidR="0075543B" w:rsidRPr="00D637C2" w:rsidRDefault="0075543B" w:rsidP="0075543B">
      <w:pPr>
        <w:pStyle w:val="03-titre3-Audencia"/>
        <w:spacing w:line="276" w:lineRule="auto"/>
        <w:jc w:val="both"/>
        <w:rPr>
          <w:rFonts w:ascii="Times New Roman" w:hAnsi="Times New Roman" w:cs="Times New Roman"/>
          <w:b w:val="0"/>
          <w:color w:val="002060"/>
        </w:rPr>
      </w:pPr>
      <w:r w:rsidRPr="00D637C2">
        <w:rPr>
          <w:rFonts w:ascii="Times New Roman" w:hAnsi="Times New Roman" w:cs="Times New Roman"/>
          <w:b w:val="0"/>
          <w:color w:val="002060"/>
        </w:rPr>
        <w:t>La bibliothèque, où j</w:t>
      </w:r>
      <w:r>
        <w:rPr>
          <w:rFonts w:ascii="Times New Roman" w:hAnsi="Times New Roman" w:cs="Times New Roman"/>
          <w:b w:val="0"/>
          <w:color w:val="002060"/>
        </w:rPr>
        <w:t xml:space="preserve">’allais </w:t>
      </w:r>
      <w:r w:rsidRPr="00D637C2">
        <w:rPr>
          <w:rFonts w:ascii="Times New Roman" w:hAnsi="Times New Roman" w:cs="Times New Roman"/>
          <w:b w:val="0"/>
          <w:color w:val="002060"/>
        </w:rPr>
        <w:t>souvent pour travailler, comprend 7 étages. Certains sont silencieux, tandis que d’autres sont plus libres pour les travaux de groupe. A la plupart des étages, il y a des salles individuelles et de groupes à disposition, ainsi que des petits bureaux individuels assez bien isolés, incluant lampe et prise électrique. Une agrafeuse et une perforatrice sont aussi en libre-service gratuitement, tandis que l’imprimante est payante.</w:t>
      </w:r>
    </w:p>
    <w:p w:rsidR="0075543B" w:rsidRPr="00D637C2" w:rsidRDefault="0075543B" w:rsidP="0075543B">
      <w:pPr>
        <w:pStyle w:val="03-titre3-Audencia"/>
        <w:spacing w:line="276" w:lineRule="auto"/>
        <w:jc w:val="both"/>
        <w:rPr>
          <w:rFonts w:ascii="Times New Roman" w:hAnsi="Times New Roman" w:cs="Times New Roman"/>
          <w:b w:val="0"/>
          <w:color w:val="002060"/>
        </w:rPr>
      </w:pPr>
      <w:r w:rsidRPr="00D637C2">
        <w:rPr>
          <w:rFonts w:ascii="Times New Roman" w:hAnsi="Times New Roman" w:cs="Times New Roman"/>
          <w:b w:val="0"/>
          <w:color w:val="002060"/>
        </w:rPr>
        <w:t>Sur le campus, on trouve aussi un restaurant, le « </w:t>
      </w:r>
      <w:proofErr w:type="spellStart"/>
      <w:r w:rsidRPr="00D637C2">
        <w:rPr>
          <w:rFonts w:ascii="Times New Roman" w:hAnsi="Times New Roman" w:cs="Times New Roman"/>
          <w:b w:val="0"/>
          <w:color w:val="002060"/>
        </w:rPr>
        <w:t>Wilf’s</w:t>
      </w:r>
      <w:proofErr w:type="spellEnd"/>
      <w:r w:rsidRPr="00D637C2">
        <w:rPr>
          <w:rFonts w:ascii="Times New Roman" w:hAnsi="Times New Roman" w:cs="Times New Roman"/>
          <w:b w:val="0"/>
          <w:color w:val="002060"/>
        </w:rPr>
        <w:t> », et plusieurs boutiques officielles qui vendent des articles en tout genre aux couleurs de l’université, digne d’une boutique d’un musée.</w:t>
      </w:r>
    </w:p>
    <w:p w:rsidR="0075543B" w:rsidRDefault="0075543B" w:rsidP="0075543B">
      <w:pPr>
        <w:pStyle w:val="03-titre3-Audencia"/>
        <w:spacing w:line="276" w:lineRule="auto"/>
        <w:jc w:val="both"/>
        <w:rPr>
          <w:rFonts w:ascii="Times New Roman" w:hAnsi="Times New Roman" w:cs="Times New Roman"/>
          <w:b w:val="0"/>
          <w:color w:val="002060"/>
        </w:rPr>
      </w:pPr>
      <w:r w:rsidRPr="00D637C2">
        <w:rPr>
          <w:rFonts w:ascii="Times New Roman" w:hAnsi="Times New Roman" w:cs="Times New Roman"/>
          <w:b w:val="0"/>
          <w:color w:val="002060"/>
        </w:rPr>
        <w:t>L’</w:t>
      </w:r>
      <w:proofErr w:type="spellStart"/>
      <w:r w:rsidRPr="00D637C2">
        <w:rPr>
          <w:rFonts w:ascii="Times New Roman" w:hAnsi="Times New Roman" w:cs="Times New Roman"/>
          <w:b w:val="0"/>
          <w:color w:val="002060"/>
        </w:rPr>
        <w:t>Athletic</w:t>
      </w:r>
      <w:proofErr w:type="spellEnd"/>
      <w:r w:rsidRPr="00D637C2">
        <w:rPr>
          <w:rFonts w:ascii="Times New Roman" w:hAnsi="Times New Roman" w:cs="Times New Roman"/>
          <w:b w:val="0"/>
          <w:color w:val="002060"/>
        </w:rPr>
        <w:t xml:space="preserve"> </w:t>
      </w:r>
      <w:proofErr w:type="spellStart"/>
      <w:r w:rsidRPr="00D637C2">
        <w:rPr>
          <w:rFonts w:ascii="Times New Roman" w:hAnsi="Times New Roman" w:cs="Times New Roman"/>
          <w:b w:val="0"/>
          <w:color w:val="002060"/>
        </w:rPr>
        <w:t>Complex</w:t>
      </w:r>
      <w:proofErr w:type="spellEnd"/>
      <w:r w:rsidRPr="00D637C2">
        <w:rPr>
          <w:rFonts w:ascii="Times New Roman" w:hAnsi="Times New Roman" w:cs="Times New Roman"/>
          <w:b w:val="0"/>
          <w:color w:val="002060"/>
        </w:rPr>
        <w:t>, le complexe sportif, est vraiment impressionnant. Terrain de football (américain), de basket, salle de sport, salle de danse, piscine de 50m. Libre d’accès</w:t>
      </w:r>
      <w:r>
        <w:rPr>
          <w:rFonts w:ascii="Times New Roman" w:hAnsi="Times New Roman" w:cs="Times New Roman"/>
          <w:b w:val="0"/>
          <w:color w:val="002060"/>
        </w:rPr>
        <w:t xml:space="preserve"> avec des horaires très flexibles,</w:t>
      </w:r>
      <w:r w:rsidRPr="00D637C2">
        <w:rPr>
          <w:rFonts w:ascii="Times New Roman" w:hAnsi="Times New Roman" w:cs="Times New Roman"/>
          <w:b w:val="0"/>
          <w:color w:val="002060"/>
        </w:rPr>
        <w:t xml:space="preserve"> c’est vraiment incomparable avec ce qu’on a en </w:t>
      </w:r>
      <w:r>
        <w:rPr>
          <w:rFonts w:ascii="Times New Roman" w:hAnsi="Times New Roman" w:cs="Times New Roman"/>
          <w:b w:val="0"/>
          <w:color w:val="002060"/>
        </w:rPr>
        <w:t>France ! Personnellement, j’allais nager environ deux fois par semaine. Il y avait si peu de monde que généralement, j’avais une ligne d’eau pour moi toute seule. Tout le matériel pour nager est mis à disposition. Il y a aussi une playlist musicale assez variée en permanence, et la grande baie vitrée permet de voir la neige tomber dehors pendant qu’on nage, ce que j’ai trouvé très sympa.</w:t>
      </w:r>
    </w:p>
    <w:p w:rsidR="0075543B" w:rsidRDefault="0075543B" w:rsidP="0075543B">
      <w:pPr>
        <w:pStyle w:val="03-titre3-Audencia"/>
        <w:spacing w:line="276" w:lineRule="auto"/>
        <w:jc w:val="both"/>
        <w:rPr>
          <w:lang w:eastAsia="fr-FR"/>
        </w:rPr>
      </w:pPr>
    </w:p>
    <w:p w:rsidR="00C379B5" w:rsidRPr="0075543B" w:rsidRDefault="00BC0EC2" w:rsidP="0075543B">
      <w:pPr>
        <w:ind w:left="360"/>
        <w:rPr>
          <w:rFonts w:ascii="Arial" w:hAnsi="Arial" w:cs="Arial"/>
          <w:lang w:eastAsia="fr-FR"/>
        </w:rPr>
      </w:pPr>
      <w:r w:rsidRPr="0075543B">
        <w:rPr>
          <w:rFonts w:ascii="Arial" w:hAnsi="Arial" w:cs="Arial"/>
          <w:lang w:eastAsia="fr-FR"/>
        </w:rPr>
        <w:t xml:space="preserve">Points forts : </w:t>
      </w:r>
    </w:p>
    <w:p w:rsidR="000D12EE" w:rsidRPr="00D637C2" w:rsidRDefault="000D12EE" w:rsidP="000D12EE">
      <w:pPr>
        <w:pStyle w:val="03-titre3-Audencia"/>
        <w:numPr>
          <w:ilvl w:val="0"/>
          <w:numId w:val="17"/>
        </w:numPr>
        <w:jc w:val="both"/>
        <w:rPr>
          <w:rFonts w:ascii="Times New Roman" w:hAnsi="Times New Roman" w:cs="Times New Roman"/>
          <w:b w:val="0"/>
          <w:color w:val="002060"/>
        </w:rPr>
      </w:pPr>
      <w:r>
        <w:rPr>
          <w:rFonts w:ascii="Times New Roman" w:hAnsi="Times New Roman" w:cs="Times New Roman"/>
          <w:b w:val="0"/>
          <w:color w:val="002060"/>
        </w:rPr>
        <w:t xml:space="preserve">Campus : impressionnant tant par la taille que son contenu, avec tout à disposition dont une grande partie gratuite (complexe sportif, bibliothèque, agrafeuse…) et très vivant, avec beaucoup d’animations et une grande diversité d’activité et de commerces internes mises à disposition (restaurant, </w:t>
      </w:r>
      <w:proofErr w:type="spellStart"/>
      <w:r>
        <w:rPr>
          <w:rFonts w:ascii="Times New Roman" w:hAnsi="Times New Roman" w:cs="Times New Roman"/>
          <w:b w:val="0"/>
          <w:color w:val="002060"/>
        </w:rPr>
        <w:t>librarie</w:t>
      </w:r>
      <w:proofErr w:type="spellEnd"/>
      <w:r>
        <w:rPr>
          <w:rFonts w:ascii="Times New Roman" w:hAnsi="Times New Roman" w:cs="Times New Roman"/>
          <w:b w:val="0"/>
          <w:color w:val="002060"/>
        </w:rPr>
        <w:t>, boutique…), bref on peut tout faire sur le campus</w:t>
      </w:r>
    </w:p>
    <w:p w:rsidR="000D12EE" w:rsidRPr="00D637C2" w:rsidRDefault="000D12EE" w:rsidP="000D12EE">
      <w:pPr>
        <w:pStyle w:val="03-titre3-Audencia"/>
        <w:numPr>
          <w:ilvl w:val="0"/>
          <w:numId w:val="17"/>
        </w:numPr>
        <w:jc w:val="both"/>
        <w:rPr>
          <w:rFonts w:ascii="Times New Roman" w:hAnsi="Times New Roman" w:cs="Times New Roman"/>
          <w:b w:val="0"/>
          <w:color w:val="002060"/>
        </w:rPr>
      </w:pPr>
      <w:r>
        <w:rPr>
          <w:rFonts w:ascii="Times New Roman" w:hAnsi="Times New Roman" w:cs="Times New Roman"/>
          <w:b w:val="0"/>
          <w:color w:val="002060"/>
        </w:rPr>
        <w:t xml:space="preserve">Waterloo : petite ville à taille humaine conçue pour les étudiants, moins chère que les grandes villes comme Ottawa ou Toronto. Localisation près </w:t>
      </w:r>
      <w:r w:rsidRPr="000D12EE">
        <w:rPr>
          <w:rFonts w:ascii="Times New Roman" w:hAnsi="Times New Roman" w:cs="Times New Roman"/>
          <w:b w:val="0"/>
          <w:color w:val="002060"/>
        </w:rPr>
        <w:t>des chutes du Niagara et de Toronto</w:t>
      </w:r>
      <w:r>
        <w:rPr>
          <w:rFonts w:ascii="Times New Roman" w:hAnsi="Times New Roman" w:cs="Times New Roman"/>
          <w:b w:val="0"/>
          <w:color w:val="002060"/>
        </w:rPr>
        <w:t xml:space="preserve"> pour un prix plus que raisonnable et des horaires très flexibles. </w:t>
      </w:r>
      <w:r w:rsidRPr="000D12EE">
        <w:rPr>
          <w:rFonts w:ascii="Times New Roman" w:hAnsi="Times New Roman" w:cs="Times New Roman"/>
          <w:b w:val="0"/>
          <w:color w:val="002060"/>
        </w:rPr>
        <w:t>C’est une ville plus typique, avec un marché local</w:t>
      </w:r>
      <w:r>
        <w:rPr>
          <w:rFonts w:ascii="Times New Roman" w:hAnsi="Times New Roman" w:cs="Times New Roman"/>
          <w:b w:val="0"/>
          <w:color w:val="002060"/>
        </w:rPr>
        <w:t xml:space="preserve"> « </w:t>
      </w:r>
      <w:r w:rsidRPr="000D12EE">
        <w:rPr>
          <w:rFonts w:ascii="Times New Roman" w:hAnsi="Times New Roman" w:cs="Times New Roman"/>
          <w:b w:val="0"/>
          <w:color w:val="002060"/>
        </w:rPr>
        <w:t xml:space="preserve">St Jacobs </w:t>
      </w:r>
      <w:proofErr w:type="spellStart"/>
      <w:r w:rsidRPr="000D12EE">
        <w:rPr>
          <w:rFonts w:ascii="Times New Roman" w:hAnsi="Times New Roman" w:cs="Times New Roman"/>
          <w:b w:val="0"/>
          <w:color w:val="002060"/>
        </w:rPr>
        <w:t>market</w:t>
      </w:r>
      <w:proofErr w:type="spellEnd"/>
      <w:r>
        <w:rPr>
          <w:rFonts w:ascii="Times New Roman" w:hAnsi="Times New Roman" w:cs="Times New Roman"/>
          <w:b w:val="0"/>
          <w:color w:val="002060"/>
        </w:rPr>
        <w:t xml:space="preserve"> » très connu et très sympa. Il y a un centre-ville avec un cinéma, un centre commercial, des musées sur l’histoire canadienne… </w:t>
      </w:r>
    </w:p>
    <w:p w:rsidR="00BC0EC2" w:rsidRPr="000D12EE" w:rsidRDefault="00BC0EC2" w:rsidP="000D12EE">
      <w:pPr>
        <w:ind w:left="360"/>
        <w:rPr>
          <w:rFonts w:ascii="Arial" w:hAnsi="Arial" w:cs="Arial"/>
          <w:lang w:eastAsia="fr-FR"/>
        </w:rPr>
      </w:pPr>
      <w:r w:rsidRPr="000D12EE">
        <w:rPr>
          <w:rFonts w:ascii="Arial" w:hAnsi="Arial" w:cs="Arial"/>
          <w:b/>
          <w:color w:val="1F497D" w:themeColor="text2"/>
          <w:lang w:eastAsia="fr-FR"/>
        </w:rPr>
        <w:br/>
      </w:r>
      <w:r w:rsidRPr="000D12EE">
        <w:rPr>
          <w:rFonts w:ascii="Arial" w:hAnsi="Arial" w:cs="Arial"/>
          <w:lang w:eastAsia="fr-FR"/>
        </w:rPr>
        <w:t xml:space="preserve">Points faibles (le cas échéant) : </w:t>
      </w:r>
    </w:p>
    <w:p w:rsidR="000D12EE" w:rsidRDefault="000D12EE" w:rsidP="000D12EE">
      <w:pPr>
        <w:pStyle w:val="03-titre3-Audencia"/>
        <w:numPr>
          <w:ilvl w:val="0"/>
          <w:numId w:val="17"/>
        </w:numPr>
        <w:jc w:val="both"/>
        <w:rPr>
          <w:rFonts w:ascii="Times New Roman" w:hAnsi="Times New Roman" w:cs="Times New Roman"/>
          <w:b w:val="0"/>
          <w:color w:val="002060"/>
        </w:rPr>
      </w:pPr>
      <w:r>
        <w:rPr>
          <w:rFonts w:ascii="Times New Roman" w:hAnsi="Times New Roman" w:cs="Times New Roman"/>
          <w:b w:val="0"/>
          <w:color w:val="002060"/>
        </w:rPr>
        <w:t>Campus : la taille est tellement importante qu’il faut parfois courir un peu entre les cours pour arriver à temps si les salles sont très éloignées</w:t>
      </w:r>
    </w:p>
    <w:p w:rsidR="000D12EE" w:rsidRPr="00D637C2" w:rsidRDefault="000D12EE" w:rsidP="000D12EE">
      <w:pPr>
        <w:pStyle w:val="03-titre3-Audencia"/>
        <w:numPr>
          <w:ilvl w:val="0"/>
          <w:numId w:val="17"/>
        </w:numPr>
        <w:jc w:val="both"/>
        <w:rPr>
          <w:rFonts w:ascii="Times New Roman" w:hAnsi="Times New Roman" w:cs="Times New Roman"/>
          <w:b w:val="0"/>
          <w:color w:val="002060"/>
        </w:rPr>
      </w:pPr>
      <w:r>
        <w:rPr>
          <w:rFonts w:ascii="Times New Roman" w:hAnsi="Times New Roman" w:cs="Times New Roman"/>
          <w:b w:val="0"/>
          <w:color w:val="002060"/>
        </w:rPr>
        <w:t>Waterloo : petite ville qui offre donc moins d’activités touristiques que des grandes villes comme Ottawa, Montréal ou Toronto</w:t>
      </w:r>
    </w:p>
    <w:p w:rsidR="00D637C2" w:rsidRPr="0075543B" w:rsidRDefault="00D637C2" w:rsidP="0075543B">
      <w:pPr>
        <w:rPr>
          <w:rFonts w:ascii="Arial" w:hAnsi="Arial" w:cs="Arial"/>
          <w:lang w:eastAsia="fr-FR"/>
        </w:rPr>
      </w:pPr>
    </w:p>
    <w:p w:rsidR="00BC0EC2" w:rsidRPr="00EE1CC5" w:rsidRDefault="0075543B" w:rsidP="0075543B">
      <w:pPr>
        <w:spacing w:after="200" w:line="276" w:lineRule="auto"/>
        <w:rPr>
          <w:rFonts w:ascii="Arial" w:hAnsi="Arial" w:cs="Arial"/>
          <w:b/>
          <w:lang w:eastAsia="fr-FR"/>
        </w:rPr>
      </w:pPr>
      <w:r>
        <w:rPr>
          <w:rFonts w:ascii="Arial" w:hAnsi="Arial" w:cs="Arial"/>
          <w:b/>
          <w:lang w:eastAsia="fr-FR"/>
        </w:rPr>
        <w:br w:type="page"/>
      </w:r>
    </w:p>
    <w:p w:rsidR="00BC0EC2" w:rsidRPr="001E0AEB" w:rsidRDefault="00BC0EC2" w:rsidP="00BC0EC2">
      <w:pPr>
        <w:numPr>
          <w:ilvl w:val="0"/>
          <w:numId w:val="2"/>
        </w:numPr>
        <w:tabs>
          <w:tab w:val="left" w:pos="708"/>
          <w:tab w:val="center" w:pos="4536"/>
          <w:tab w:val="right" w:pos="9072"/>
        </w:tabs>
        <w:spacing w:line="360" w:lineRule="auto"/>
        <w:rPr>
          <w:rFonts w:ascii="Arial" w:hAnsi="Arial" w:cs="Arial"/>
          <w:bCs/>
          <w:sz w:val="28"/>
          <w:szCs w:val="28"/>
          <w:highlight w:val="lightGray"/>
          <w:lang w:eastAsia="fr-FR"/>
        </w:rPr>
      </w:pPr>
      <w:r w:rsidRPr="001E0AEB">
        <w:rPr>
          <w:rFonts w:ascii="Arial" w:hAnsi="Arial" w:cs="Arial"/>
          <w:bCs/>
          <w:sz w:val="28"/>
          <w:szCs w:val="28"/>
          <w:highlight w:val="lightGray"/>
          <w:lang w:eastAsia="fr-FR"/>
        </w:rPr>
        <w:t>EVALUATION DES COURS SUIVIS</w:t>
      </w:r>
    </w:p>
    <w:p w:rsidR="00BC0EC2" w:rsidRPr="00914F07" w:rsidRDefault="00BC0EC2" w:rsidP="00BC0EC2">
      <w:pPr>
        <w:tabs>
          <w:tab w:val="left" w:pos="708"/>
          <w:tab w:val="center" w:pos="4536"/>
          <w:tab w:val="right" w:pos="9072"/>
        </w:tabs>
        <w:spacing w:line="360" w:lineRule="auto"/>
        <w:rPr>
          <w:rFonts w:ascii="Arial" w:hAnsi="Arial" w:cs="Arial"/>
          <w:lang w:eastAsia="fr-FR"/>
        </w:rPr>
      </w:pPr>
      <w:r w:rsidRPr="00914F07">
        <w:rPr>
          <w:rFonts w:ascii="Arial" w:hAnsi="Arial" w:cs="Arial"/>
          <w:lang w:eastAsia="fr-FR"/>
        </w:rPr>
        <w:t xml:space="preserve">Listez les cours que vous avez suivis et </w:t>
      </w:r>
      <w:r w:rsidRPr="000468B1">
        <w:rPr>
          <w:rFonts w:ascii="Arial" w:hAnsi="Arial" w:cs="Arial"/>
          <w:b/>
          <w:lang w:eastAsia="fr-FR"/>
        </w:rPr>
        <w:t xml:space="preserve">explicitez </w:t>
      </w:r>
      <w:r w:rsidRPr="00914F07">
        <w:rPr>
          <w:rFonts w:ascii="Arial" w:hAnsi="Arial" w:cs="Arial"/>
          <w:lang w:eastAsia="fr-FR"/>
        </w:rPr>
        <w:t>vos appréciations :</w:t>
      </w:r>
    </w:p>
    <w:p w:rsidR="00BC0EC2" w:rsidRPr="00CE1807" w:rsidRDefault="00BC0EC2" w:rsidP="00CE1807">
      <w:pPr>
        <w:tabs>
          <w:tab w:val="left" w:pos="708"/>
          <w:tab w:val="center" w:pos="4536"/>
          <w:tab w:val="right" w:pos="9072"/>
        </w:tabs>
        <w:spacing w:line="360" w:lineRule="auto"/>
        <w:ind w:left="720"/>
        <w:rPr>
          <w:rFonts w:ascii="Arial" w:hAnsi="Arial" w:cs="Arial"/>
          <w:b/>
          <w:lang w:eastAsia="fr-FR"/>
        </w:rPr>
      </w:pPr>
      <w:r w:rsidRPr="000468B1">
        <w:rPr>
          <w:rFonts w:ascii="Arial" w:hAnsi="Arial" w:cs="Arial"/>
          <w:b/>
          <w:lang w:eastAsia="fr-FR"/>
        </w:rPr>
        <w:t>1-</w:t>
      </w:r>
      <w:r>
        <w:rPr>
          <w:rFonts w:ascii="Arial" w:hAnsi="Arial" w:cs="Arial"/>
          <w:b/>
          <w:lang w:eastAsia="fr-FR"/>
        </w:rPr>
        <w:t xml:space="preserve">Excellent </w:t>
      </w:r>
      <w:r w:rsidRPr="000468B1">
        <w:rPr>
          <w:rFonts w:ascii="Arial" w:hAnsi="Arial" w:cs="Arial"/>
          <w:b/>
          <w:lang w:eastAsia="fr-FR"/>
        </w:rPr>
        <w:t xml:space="preserve">  2-</w:t>
      </w:r>
      <w:proofErr w:type="gramStart"/>
      <w:r w:rsidRPr="000468B1">
        <w:rPr>
          <w:rFonts w:ascii="Arial" w:hAnsi="Arial" w:cs="Arial"/>
          <w:b/>
          <w:lang w:eastAsia="fr-FR"/>
        </w:rPr>
        <w:t>Bon  3</w:t>
      </w:r>
      <w:proofErr w:type="gramEnd"/>
      <w:r w:rsidRPr="000468B1">
        <w:rPr>
          <w:rFonts w:ascii="Arial" w:hAnsi="Arial" w:cs="Arial"/>
          <w:b/>
          <w:lang w:eastAsia="fr-FR"/>
        </w:rPr>
        <w:t>-Moyen  4-Ne m’a rien apporté  5-Très difficile</w:t>
      </w:r>
    </w:p>
    <w:tbl>
      <w:tblPr>
        <w:tblStyle w:val="Listeclaire-Accent5"/>
        <w:tblW w:w="10098" w:type="dxa"/>
        <w:tblLayout w:type="fixed"/>
        <w:tblLook w:val="04A0" w:firstRow="1" w:lastRow="0" w:firstColumn="1" w:lastColumn="0" w:noHBand="0" w:noVBand="1"/>
      </w:tblPr>
      <w:tblGrid>
        <w:gridCol w:w="1526"/>
        <w:gridCol w:w="2292"/>
        <w:gridCol w:w="1134"/>
        <w:gridCol w:w="5146"/>
      </w:tblGrid>
      <w:tr w:rsidR="00BC0EC2" w:rsidRPr="00CE5A4D" w:rsidTr="005B4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C0EC2" w:rsidRPr="00CE5A4D" w:rsidRDefault="00BC0EC2" w:rsidP="00615E7A">
            <w:pPr>
              <w:tabs>
                <w:tab w:val="left" w:pos="708"/>
                <w:tab w:val="center" w:pos="4536"/>
                <w:tab w:val="right" w:pos="9072"/>
              </w:tabs>
              <w:spacing w:line="360" w:lineRule="auto"/>
              <w:rPr>
                <w:lang w:eastAsia="fr-FR"/>
              </w:rPr>
            </w:pPr>
            <w:r w:rsidRPr="00CE5A4D">
              <w:rPr>
                <w:lang w:eastAsia="fr-FR"/>
              </w:rPr>
              <w:t>Code cours</w:t>
            </w:r>
          </w:p>
        </w:tc>
        <w:tc>
          <w:tcPr>
            <w:tcW w:w="2292" w:type="dxa"/>
          </w:tcPr>
          <w:p w:rsidR="00BC0EC2" w:rsidRPr="00CE5A4D" w:rsidRDefault="00BC0EC2" w:rsidP="00615E7A">
            <w:pPr>
              <w:tabs>
                <w:tab w:val="left" w:pos="708"/>
                <w:tab w:val="center" w:pos="4536"/>
                <w:tab w:val="right" w:pos="9072"/>
              </w:tabs>
              <w:spacing w:line="360" w:lineRule="auto"/>
              <w:cnfStyle w:val="100000000000" w:firstRow="1" w:lastRow="0" w:firstColumn="0" w:lastColumn="0" w:oddVBand="0" w:evenVBand="0" w:oddHBand="0" w:evenHBand="0" w:firstRowFirstColumn="0" w:firstRowLastColumn="0" w:lastRowFirstColumn="0" w:lastRowLastColumn="0"/>
              <w:rPr>
                <w:lang w:eastAsia="fr-FR"/>
              </w:rPr>
            </w:pPr>
            <w:r w:rsidRPr="00CE5A4D">
              <w:rPr>
                <w:lang w:eastAsia="fr-FR"/>
              </w:rPr>
              <w:t>Intitulé</w:t>
            </w:r>
          </w:p>
        </w:tc>
        <w:tc>
          <w:tcPr>
            <w:tcW w:w="1134" w:type="dxa"/>
          </w:tcPr>
          <w:p w:rsidR="00BC0EC2" w:rsidRPr="00CE5A4D" w:rsidRDefault="00BC0EC2" w:rsidP="00615E7A">
            <w:pPr>
              <w:tabs>
                <w:tab w:val="left" w:pos="708"/>
                <w:tab w:val="center" w:pos="4536"/>
                <w:tab w:val="right" w:pos="9072"/>
              </w:tabs>
              <w:spacing w:line="360" w:lineRule="auto"/>
              <w:cnfStyle w:val="100000000000" w:firstRow="1" w:lastRow="0" w:firstColumn="0" w:lastColumn="0" w:oddVBand="0" w:evenVBand="0" w:oddHBand="0" w:evenHBand="0" w:firstRowFirstColumn="0" w:firstRowLastColumn="0" w:lastRowFirstColumn="0" w:lastRowLastColumn="0"/>
              <w:rPr>
                <w:lang w:eastAsia="fr-FR"/>
              </w:rPr>
            </w:pPr>
            <w:proofErr w:type="spellStart"/>
            <w:r w:rsidRPr="00CE5A4D">
              <w:rPr>
                <w:lang w:eastAsia="fr-FR"/>
              </w:rPr>
              <w:t>Nbre</w:t>
            </w:r>
            <w:proofErr w:type="spellEnd"/>
            <w:r w:rsidRPr="00CE5A4D">
              <w:rPr>
                <w:lang w:eastAsia="fr-FR"/>
              </w:rPr>
              <w:t xml:space="preserve"> crédits</w:t>
            </w:r>
          </w:p>
        </w:tc>
        <w:tc>
          <w:tcPr>
            <w:tcW w:w="5146" w:type="dxa"/>
          </w:tcPr>
          <w:p w:rsidR="00BC0EC2" w:rsidRPr="00CE5A4D" w:rsidRDefault="00BC0EC2" w:rsidP="00615E7A">
            <w:pPr>
              <w:tabs>
                <w:tab w:val="left" w:pos="708"/>
                <w:tab w:val="center" w:pos="4536"/>
                <w:tab w:val="right" w:pos="9072"/>
              </w:tabs>
              <w:spacing w:line="360" w:lineRule="auto"/>
              <w:cnfStyle w:val="100000000000" w:firstRow="1" w:lastRow="0" w:firstColumn="0" w:lastColumn="0" w:oddVBand="0" w:evenVBand="0" w:oddHBand="0" w:evenHBand="0" w:firstRowFirstColumn="0" w:firstRowLastColumn="0" w:lastRowFirstColumn="0" w:lastRowLastColumn="0"/>
              <w:rPr>
                <w:lang w:eastAsia="fr-FR"/>
              </w:rPr>
            </w:pPr>
            <w:r w:rsidRPr="00CE5A4D">
              <w:rPr>
                <w:lang w:eastAsia="fr-FR"/>
              </w:rPr>
              <w:t>Appréciation (de 1 à 5) – Argumentez votre appréciation</w:t>
            </w:r>
          </w:p>
        </w:tc>
      </w:tr>
      <w:tr w:rsidR="00BC0EC2" w:rsidRPr="00CE5A4D" w:rsidTr="005B4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C0EC2" w:rsidRPr="00CE5A4D" w:rsidRDefault="005460B1" w:rsidP="00615E7A">
            <w:pPr>
              <w:tabs>
                <w:tab w:val="left" w:pos="708"/>
                <w:tab w:val="center" w:pos="4536"/>
                <w:tab w:val="right" w:pos="9072"/>
              </w:tabs>
              <w:spacing w:line="360" w:lineRule="auto"/>
              <w:rPr>
                <w:lang w:eastAsia="fr-FR"/>
              </w:rPr>
            </w:pPr>
            <w:r w:rsidRPr="00CE5A4D">
              <w:rPr>
                <w:lang w:eastAsia="fr-FR"/>
              </w:rPr>
              <w:t>BU 354</w:t>
            </w:r>
          </w:p>
        </w:tc>
        <w:tc>
          <w:tcPr>
            <w:tcW w:w="2292" w:type="dxa"/>
          </w:tcPr>
          <w:p w:rsidR="00BC0EC2" w:rsidRPr="00CE5A4D" w:rsidRDefault="005460B1" w:rsidP="00615E7A">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lang w:val="en-CA" w:eastAsia="fr-FR"/>
              </w:rPr>
            </w:pPr>
            <w:r w:rsidRPr="00CE5A4D">
              <w:rPr>
                <w:lang w:val="en-CA" w:eastAsia="fr-FR"/>
              </w:rPr>
              <w:t>Human Resources Management</w:t>
            </w:r>
          </w:p>
        </w:tc>
        <w:tc>
          <w:tcPr>
            <w:tcW w:w="1134" w:type="dxa"/>
          </w:tcPr>
          <w:p w:rsidR="00BC0EC2" w:rsidRPr="00CE5A4D" w:rsidRDefault="005460B1" w:rsidP="00615E7A">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lang w:eastAsia="fr-FR"/>
              </w:rPr>
            </w:pPr>
            <w:r w:rsidRPr="00CE5A4D">
              <w:rPr>
                <w:lang w:eastAsia="fr-FR"/>
              </w:rPr>
              <w:t>0,5</w:t>
            </w:r>
          </w:p>
        </w:tc>
        <w:tc>
          <w:tcPr>
            <w:tcW w:w="5146" w:type="dxa"/>
          </w:tcPr>
          <w:p w:rsidR="00BC0EC2" w:rsidRPr="00CE5A4D" w:rsidRDefault="005B44E0" w:rsidP="0075543B">
            <w:pPr>
              <w:jc w:val="both"/>
              <w:cnfStyle w:val="000000100000" w:firstRow="0" w:lastRow="0" w:firstColumn="0" w:lastColumn="0" w:oddVBand="0" w:evenVBand="0" w:oddHBand="1" w:evenHBand="0" w:firstRowFirstColumn="0" w:firstRowLastColumn="0" w:lastRowFirstColumn="0" w:lastRowLastColumn="0"/>
              <w:rPr>
                <w:lang w:eastAsia="fr-FR"/>
              </w:rPr>
            </w:pPr>
            <w:r w:rsidRPr="00CE5A4D">
              <w:rPr>
                <w:lang w:eastAsia="fr-FR"/>
              </w:rPr>
              <w:t>3 – Un cours sur les Ressources Humaines classique. Il est intéressant pour ce qu’il nous apprend sur les différences entre le travail canadien et le travail français.</w:t>
            </w:r>
          </w:p>
        </w:tc>
      </w:tr>
      <w:tr w:rsidR="00BC0EC2" w:rsidRPr="00CE5A4D" w:rsidTr="005B44E0">
        <w:tc>
          <w:tcPr>
            <w:cnfStyle w:val="001000000000" w:firstRow="0" w:lastRow="0" w:firstColumn="1" w:lastColumn="0" w:oddVBand="0" w:evenVBand="0" w:oddHBand="0" w:evenHBand="0" w:firstRowFirstColumn="0" w:firstRowLastColumn="0" w:lastRowFirstColumn="0" w:lastRowLastColumn="0"/>
            <w:tcW w:w="1526" w:type="dxa"/>
          </w:tcPr>
          <w:p w:rsidR="00BC0EC2" w:rsidRPr="00CE5A4D" w:rsidRDefault="005460B1" w:rsidP="00615E7A">
            <w:pPr>
              <w:tabs>
                <w:tab w:val="left" w:pos="708"/>
                <w:tab w:val="center" w:pos="4536"/>
                <w:tab w:val="right" w:pos="9072"/>
              </w:tabs>
              <w:spacing w:line="360" w:lineRule="auto"/>
              <w:rPr>
                <w:lang w:eastAsia="fr-FR"/>
              </w:rPr>
            </w:pPr>
            <w:r w:rsidRPr="00CE5A4D">
              <w:rPr>
                <w:lang w:eastAsia="fr-FR"/>
              </w:rPr>
              <w:t>BU 393</w:t>
            </w:r>
          </w:p>
        </w:tc>
        <w:tc>
          <w:tcPr>
            <w:tcW w:w="2292" w:type="dxa"/>
          </w:tcPr>
          <w:p w:rsidR="00BC0EC2" w:rsidRPr="00CE5A4D" w:rsidRDefault="005460B1" w:rsidP="00615E7A">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lang w:val="en-CA" w:eastAsia="fr-FR"/>
              </w:rPr>
            </w:pPr>
            <w:r w:rsidRPr="00CE5A4D">
              <w:rPr>
                <w:lang w:val="en-CA" w:eastAsia="fr-FR"/>
              </w:rPr>
              <w:t>Financial Management II</w:t>
            </w:r>
          </w:p>
        </w:tc>
        <w:tc>
          <w:tcPr>
            <w:tcW w:w="1134" w:type="dxa"/>
          </w:tcPr>
          <w:p w:rsidR="00BC0EC2" w:rsidRPr="00CE5A4D" w:rsidRDefault="005460B1" w:rsidP="00615E7A">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lang w:eastAsia="fr-FR"/>
              </w:rPr>
            </w:pPr>
            <w:r w:rsidRPr="00CE5A4D">
              <w:rPr>
                <w:lang w:eastAsia="fr-FR"/>
              </w:rPr>
              <w:t>0,5</w:t>
            </w:r>
          </w:p>
        </w:tc>
        <w:tc>
          <w:tcPr>
            <w:tcW w:w="5146" w:type="dxa"/>
          </w:tcPr>
          <w:p w:rsidR="00BC0EC2" w:rsidRPr="00CE5A4D" w:rsidRDefault="005B44E0" w:rsidP="0075543B">
            <w:pPr>
              <w:tabs>
                <w:tab w:val="left" w:pos="708"/>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lang w:eastAsia="fr-FR"/>
              </w:rPr>
            </w:pPr>
            <w:r w:rsidRPr="00CE5A4D">
              <w:rPr>
                <w:lang w:eastAsia="fr-FR"/>
              </w:rPr>
              <w:t xml:space="preserve">1 – Un cours excellent sur la finance, qui est complet et concret. Il y a beaucoup de travail en comparaison d’autre cours, mais ça vaut le coup à mon avis. L’objectif est de comprendre la logique plus que d’apprendre des formules. D’ailleurs l’ordinateur et plus particulièrement Excel sont autorisés pour les examens, car l’objectif est d’être dans les mêmes conditions que dans la réalité d’entreprise.  </w:t>
            </w:r>
          </w:p>
        </w:tc>
      </w:tr>
      <w:tr w:rsidR="00BC0EC2" w:rsidRPr="00CE5A4D" w:rsidTr="005B4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C0EC2" w:rsidRPr="00CE5A4D" w:rsidRDefault="005460B1" w:rsidP="00615E7A">
            <w:pPr>
              <w:tabs>
                <w:tab w:val="left" w:pos="708"/>
                <w:tab w:val="center" w:pos="4536"/>
                <w:tab w:val="right" w:pos="9072"/>
              </w:tabs>
              <w:spacing w:line="360" w:lineRule="auto"/>
              <w:rPr>
                <w:lang w:eastAsia="fr-FR"/>
              </w:rPr>
            </w:pPr>
            <w:r w:rsidRPr="00CE5A4D">
              <w:rPr>
                <w:lang w:eastAsia="fr-FR"/>
              </w:rPr>
              <w:t>BU 411</w:t>
            </w:r>
          </w:p>
        </w:tc>
        <w:tc>
          <w:tcPr>
            <w:tcW w:w="2292" w:type="dxa"/>
          </w:tcPr>
          <w:p w:rsidR="00BC0EC2" w:rsidRPr="00CE5A4D" w:rsidRDefault="005460B1" w:rsidP="00615E7A">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lang w:val="en-CA" w:eastAsia="fr-FR"/>
              </w:rPr>
            </w:pPr>
            <w:r w:rsidRPr="00CE5A4D">
              <w:rPr>
                <w:lang w:val="en-CA" w:eastAsia="fr-FR"/>
              </w:rPr>
              <w:t>Business Strategy for Sustainability</w:t>
            </w:r>
          </w:p>
        </w:tc>
        <w:tc>
          <w:tcPr>
            <w:tcW w:w="1134" w:type="dxa"/>
          </w:tcPr>
          <w:p w:rsidR="00BC0EC2" w:rsidRPr="00CE5A4D" w:rsidRDefault="005460B1" w:rsidP="00615E7A">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lang w:eastAsia="fr-FR"/>
              </w:rPr>
            </w:pPr>
            <w:r w:rsidRPr="00CE5A4D">
              <w:rPr>
                <w:lang w:eastAsia="fr-FR"/>
              </w:rPr>
              <w:t>0,5</w:t>
            </w:r>
          </w:p>
        </w:tc>
        <w:tc>
          <w:tcPr>
            <w:tcW w:w="5146" w:type="dxa"/>
          </w:tcPr>
          <w:p w:rsidR="00BC0EC2" w:rsidRPr="00CE5A4D" w:rsidRDefault="005B44E0" w:rsidP="0075543B">
            <w:pPr>
              <w:tabs>
                <w:tab w:val="left" w:pos="708"/>
                <w:tab w:val="center" w:pos="4536"/>
                <w:tab w:val="right" w:pos="9072"/>
              </w:tabs>
              <w:jc w:val="both"/>
              <w:cnfStyle w:val="000000100000" w:firstRow="0" w:lastRow="0" w:firstColumn="0" w:lastColumn="0" w:oddVBand="0" w:evenVBand="0" w:oddHBand="1" w:evenHBand="0" w:firstRowFirstColumn="0" w:firstRowLastColumn="0" w:lastRowFirstColumn="0" w:lastRowLastColumn="0"/>
              <w:rPr>
                <w:lang w:eastAsia="fr-FR"/>
              </w:rPr>
            </w:pPr>
            <w:r w:rsidRPr="00CE5A4D">
              <w:rPr>
                <w:lang w:eastAsia="fr-FR"/>
              </w:rPr>
              <w:t>2 – Un cours très intéressant sur le rapport entre le business et le développement durable. Le cours aborde des sujets très variés sur des supports assez diversifiés. Des débats et des activités de groupe sont très dynamiques et stimulants. Le seul gros défaut du cours est l’effet un peu confus du fait du manque de structure claire, où il est facile de se perdre</w:t>
            </w:r>
            <w:r w:rsidR="00502AA3" w:rsidRPr="00CE5A4D">
              <w:rPr>
                <w:lang w:eastAsia="fr-FR"/>
              </w:rPr>
              <w:t xml:space="preserve"> et de ne pas faire de liens directs entre les différents éléments du cours</w:t>
            </w:r>
            <w:r w:rsidRPr="00CE5A4D">
              <w:rPr>
                <w:lang w:eastAsia="fr-FR"/>
              </w:rPr>
              <w:t>.</w:t>
            </w:r>
          </w:p>
        </w:tc>
      </w:tr>
      <w:tr w:rsidR="00BC0EC2" w:rsidRPr="00CE5A4D" w:rsidTr="005B44E0">
        <w:tc>
          <w:tcPr>
            <w:cnfStyle w:val="001000000000" w:firstRow="0" w:lastRow="0" w:firstColumn="1" w:lastColumn="0" w:oddVBand="0" w:evenVBand="0" w:oddHBand="0" w:evenHBand="0" w:firstRowFirstColumn="0" w:firstRowLastColumn="0" w:lastRowFirstColumn="0" w:lastRowLastColumn="0"/>
            <w:tcW w:w="1526" w:type="dxa"/>
          </w:tcPr>
          <w:p w:rsidR="00BC0EC2" w:rsidRPr="00CE5A4D" w:rsidRDefault="005B44E0" w:rsidP="00615E7A">
            <w:pPr>
              <w:tabs>
                <w:tab w:val="left" w:pos="708"/>
                <w:tab w:val="center" w:pos="4536"/>
                <w:tab w:val="right" w:pos="9072"/>
              </w:tabs>
              <w:spacing w:line="360" w:lineRule="auto"/>
              <w:rPr>
                <w:lang w:eastAsia="fr-FR"/>
              </w:rPr>
            </w:pPr>
            <w:r w:rsidRPr="00CE5A4D">
              <w:rPr>
                <w:lang w:eastAsia="fr-FR"/>
              </w:rPr>
              <w:t xml:space="preserve"> </w:t>
            </w:r>
            <w:r w:rsidR="005460B1" w:rsidRPr="00CE5A4D">
              <w:rPr>
                <w:lang w:eastAsia="fr-FR"/>
              </w:rPr>
              <w:t>BU 451</w:t>
            </w:r>
          </w:p>
        </w:tc>
        <w:tc>
          <w:tcPr>
            <w:tcW w:w="2292" w:type="dxa"/>
          </w:tcPr>
          <w:p w:rsidR="00BC0EC2" w:rsidRPr="00CE5A4D" w:rsidRDefault="005460B1" w:rsidP="00615E7A">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lang w:val="en-CA" w:eastAsia="fr-FR"/>
              </w:rPr>
            </w:pPr>
            <w:r w:rsidRPr="00CE5A4D">
              <w:rPr>
                <w:lang w:val="en-CA" w:eastAsia="fr-FR"/>
              </w:rPr>
              <w:t>Law &amp; Entrepreneurship</w:t>
            </w:r>
          </w:p>
        </w:tc>
        <w:tc>
          <w:tcPr>
            <w:tcW w:w="1134" w:type="dxa"/>
          </w:tcPr>
          <w:p w:rsidR="00BC0EC2" w:rsidRPr="00CE5A4D" w:rsidRDefault="005460B1" w:rsidP="00615E7A">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lang w:eastAsia="fr-FR"/>
              </w:rPr>
            </w:pPr>
            <w:r w:rsidRPr="00CE5A4D">
              <w:rPr>
                <w:lang w:eastAsia="fr-FR"/>
              </w:rPr>
              <w:t>0,5</w:t>
            </w:r>
          </w:p>
        </w:tc>
        <w:tc>
          <w:tcPr>
            <w:tcW w:w="5146" w:type="dxa"/>
          </w:tcPr>
          <w:p w:rsidR="00BC0EC2" w:rsidRPr="00CE5A4D" w:rsidRDefault="005B44E0" w:rsidP="0075543B">
            <w:pPr>
              <w:tabs>
                <w:tab w:val="left" w:pos="708"/>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lang w:eastAsia="fr-FR"/>
              </w:rPr>
            </w:pPr>
            <w:r w:rsidRPr="00CE5A4D">
              <w:rPr>
                <w:lang w:eastAsia="fr-FR"/>
              </w:rPr>
              <w:t>2 – Il s’agit d’un cours de droit canadien sur l’entreprenariat qui n’est pas trop théorique et focalisé sur le droit, même si des bases sur les grands textes doivent être connus. Ce qui est intéressant réside surtout dans le droit international et les études de cas. Par ailleurs le droit canadien est largement inspiré du droit américain, ce qui est assez intéressant pour ceux qui veulent aller travailler sur le continent Nord-américain.</w:t>
            </w:r>
          </w:p>
        </w:tc>
      </w:tr>
      <w:tr w:rsidR="00BC0EC2" w:rsidRPr="00CE5A4D" w:rsidTr="005B4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C0EC2" w:rsidRPr="00CE5A4D" w:rsidRDefault="005460B1" w:rsidP="00615E7A">
            <w:pPr>
              <w:tabs>
                <w:tab w:val="left" w:pos="708"/>
                <w:tab w:val="center" w:pos="4536"/>
                <w:tab w:val="right" w:pos="9072"/>
              </w:tabs>
              <w:spacing w:line="360" w:lineRule="auto"/>
              <w:rPr>
                <w:lang w:eastAsia="fr-FR"/>
              </w:rPr>
            </w:pPr>
            <w:r w:rsidRPr="00CE5A4D">
              <w:rPr>
                <w:lang w:eastAsia="fr-FR"/>
              </w:rPr>
              <w:t>BU 488</w:t>
            </w:r>
          </w:p>
        </w:tc>
        <w:tc>
          <w:tcPr>
            <w:tcW w:w="2292" w:type="dxa"/>
          </w:tcPr>
          <w:p w:rsidR="00BC0EC2" w:rsidRPr="00CE5A4D" w:rsidRDefault="005460B1" w:rsidP="00615E7A">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lang w:val="en-CA" w:eastAsia="fr-FR"/>
              </w:rPr>
            </w:pPr>
            <w:r w:rsidRPr="00CE5A4D">
              <w:rPr>
                <w:lang w:val="en-CA" w:eastAsia="fr-FR"/>
              </w:rPr>
              <w:t>Leadership</w:t>
            </w:r>
          </w:p>
        </w:tc>
        <w:tc>
          <w:tcPr>
            <w:tcW w:w="1134" w:type="dxa"/>
          </w:tcPr>
          <w:p w:rsidR="00BC0EC2" w:rsidRPr="00CE5A4D" w:rsidRDefault="005460B1" w:rsidP="00615E7A">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lang w:eastAsia="fr-FR"/>
              </w:rPr>
            </w:pPr>
            <w:r w:rsidRPr="00CE5A4D">
              <w:rPr>
                <w:lang w:eastAsia="fr-FR"/>
              </w:rPr>
              <w:t>0,5</w:t>
            </w:r>
          </w:p>
        </w:tc>
        <w:tc>
          <w:tcPr>
            <w:tcW w:w="5146" w:type="dxa"/>
          </w:tcPr>
          <w:p w:rsidR="00BC0EC2" w:rsidRPr="00CE5A4D" w:rsidRDefault="005B44E0" w:rsidP="0075543B">
            <w:pPr>
              <w:tabs>
                <w:tab w:val="left" w:pos="708"/>
                <w:tab w:val="center" w:pos="4536"/>
                <w:tab w:val="right" w:pos="9072"/>
              </w:tabs>
              <w:jc w:val="both"/>
              <w:cnfStyle w:val="000000100000" w:firstRow="0" w:lastRow="0" w:firstColumn="0" w:lastColumn="0" w:oddVBand="0" w:evenVBand="0" w:oddHBand="1" w:evenHBand="0" w:firstRowFirstColumn="0" w:firstRowLastColumn="0" w:lastRowFirstColumn="0" w:lastRowLastColumn="0"/>
              <w:rPr>
                <w:lang w:eastAsia="fr-FR"/>
              </w:rPr>
            </w:pPr>
            <w:r w:rsidRPr="00CE5A4D">
              <w:rPr>
                <w:lang w:eastAsia="fr-FR"/>
              </w:rPr>
              <w:t>1 – Excellent cours, tout simplement un des meilleurs que j’ai eus au cours de toute ma scolarité. Le cours est varié, enrichissant, dynamique et permet de réellement progresser.</w:t>
            </w:r>
          </w:p>
        </w:tc>
      </w:tr>
    </w:tbl>
    <w:p w:rsidR="005460B1" w:rsidRDefault="005460B1" w:rsidP="005460B1">
      <w:pPr>
        <w:tabs>
          <w:tab w:val="left" w:pos="708"/>
          <w:tab w:val="center" w:pos="4536"/>
          <w:tab w:val="right" w:pos="9072"/>
        </w:tabs>
        <w:spacing w:line="360" w:lineRule="auto"/>
        <w:rPr>
          <w:rFonts w:ascii="Arial" w:hAnsi="Arial" w:cs="Arial"/>
          <w:lang w:eastAsia="fr-FR"/>
        </w:rPr>
      </w:pPr>
    </w:p>
    <w:p w:rsidR="000D12EE" w:rsidRDefault="000D12EE" w:rsidP="000D12EE">
      <w:pPr>
        <w:pStyle w:val="03-titre3-Audencia"/>
        <w:jc w:val="both"/>
        <w:rPr>
          <w:rFonts w:ascii="Times New Roman" w:hAnsi="Times New Roman" w:cs="Times New Roman"/>
          <w:b w:val="0"/>
          <w:color w:val="002060"/>
        </w:rPr>
      </w:pPr>
      <w:r w:rsidRPr="00FF7301">
        <w:rPr>
          <w:rFonts w:ascii="Times New Roman" w:hAnsi="Times New Roman" w:cs="Times New Roman"/>
          <w:b w:val="0"/>
          <w:color w:val="002060"/>
        </w:rPr>
        <w:t xml:space="preserve">Niveau cours, il </w:t>
      </w:r>
      <w:r>
        <w:rPr>
          <w:rFonts w:ascii="Times New Roman" w:hAnsi="Times New Roman" w:cs="Times New Roman"/>
          <w:b w:val="0"/>
          <w:color w:val="002060"/>
        </w:rPr>
        <w:t>me fallait</w:t>
      </w:r>
      <w:r w:rsidRPr="00FF7301">
        <w:rPr>
          <w:rFonts w:ascii="Times New Roman" w:hAnsi="Times New Roman" w:cs="Times New Roman"/>
          <w:b w:val="0"/>
          <w:color w:val="002060"/>
        </w:rPr>
        <w:t xml:space="preserve"> en choisir 5 parmi un grand choix proposé, avec la seule condition qu’il s’agisse de cours de business</w:t>
      </w:r>
      <w:r>
        <w:rPr>
          <w:rFonts w:ascii="Times New Roman" w:hAnsi="Times New Roman" w:cs="Times New Roman"/>
          <w:b w:val="0"/>
          <w:color w:val="002060"/>
        </w:rPr>
        <w:t xml:space="preserve"> dont le code commence par un 3 ou un 4</w:t>
      </w:r>
      <w:r w:rsidRPr="00FF7301">
        <w:rPr>
          <w:rFonts w:ascii="Times New Roman" w:hAnsi="Times New Roman" w:cs="Times New Roman"/>
          <w:b w:val="0"/>
          <w:color w:val="002060"/>
        </w:rPr>
        <w:t xml:space="preserve">. Avec 5 cours par semaine, </w:t>
      </w:r>
      <w:r>
        <w:rPr>
          <w:rFonts w:ascii="Times New Roman" w:hAnsi="Times New Roman" w:cs="Times New Roman"/>
          <w:b w:val="0"/>
          <w:color w:val="002060"/>
        </w:rPr>
        <w:t>il y</w:t>
      </w:r>
      <w:r w:rsidRPr="00FF7301">
        <w:rPr>
          <w:rFonts w:ascii="Times New Roman" w:hAnsi="Times New Roman" w:cs="Times New Roman"/>
          <w:b w:val="0"/>
          <w:color w:val="002060"/>
        </w:rPr>
        <w:t xml:space="preserve"> a bien plus de temps libre qu’en France, mais aussi plus de travail à la maison. Cela dépend des cours, mais dans tous les cas</w:t>
      </w:r>
      <w:r>
        <w:rPr>
          <w:rFonts w:ascii="Times New Roman" w:hAnsi="Times New Roman" w:cs="Times New Roman"/>
          <w:b w:val="0"/>
          <w:color w:val="002060"/>
        </w:rPr>
        <w:t>,</w:t>
      </w:r>
      <w:r w:rsidRPr="00FF7301">
        <w:rPr>
          <w:rFonts w:ascii="Times New Roman" w:hAnsi="Times New Roman" w:cs="Times New Roman"/>
          <w:b w:val="0"/>
          <w:color w:val="002060"/>
        </w:rPr>
        <w:t xml:space="preserve"> j’ai eu des travaux de groupes, des cours à préparer à l’avance. Mine de rien, comme le semestre est extrêmement court (3 mois de cours pour ma part), cela passe très vite et dès la 1</w:t>
      </w:r>
      <w:r w:rsidRPr="00422A80">
        <w:rPr>
          <w:rFonts w:ascii="Times New Roman" w:hAnsi="Times New Roman" w:cs="Times New Roman"/>
          <w:b w:val="0"/>
          <w:color w:val="002060"/>
        </w:rPr>
        <w:t>ère</w:t>
      </w:r>
      <w:r w:rsidRPr="00FF7301">
        <w:rPr>
          <w:rFonts w:ascii="Times New Roman" w:hAnsi="Times New Roman" w:cs="Times New Roman"/>
          <w:b w:val="0"/>
          <w:color w:val="002060"/>
        </w:rPr>
        <w:t xml:space="preserve"> semaine il y a du boulot. Ce n’est pas une charge énorme de travail personnel, mais j’ai trouvé que c’était plus qu’à Audencia.</w:t>
      </w:r>
      <w:r>
        <w:rPr>
          <w:rFonts w:ascii="Times New Roman" w:hAnsi="Times New Roman" w:cs="Times New Roman"/>
          <w:b w:val="0"/>
          <w:color w:val="002060"/>
        </w:rPr>
        <w:t xml:space="preserve"> Je dirais que je passais autant de temps en cours qu’à travailler en-dehors.</w:t>
      </w:r>
      <w:r w:rsidRPr="00FF7301">
        <w:rPr>
          <w:rFonts w:ascii="Times New Roman" w:hAnsi="Times New Roman" w:cs="Times New Roman"/>
          <w:b w:val="0"/>
          <w:color w:val="002060"/>
        </w:rPr>
        <w:t xml:space="preserve"> Les cours que j’ai eus étaient très intéressants et mieux menés qu’en France, j’ai trouvé. On nous faisait vraiment participer et les prof</w:t>
      </w:r>
      <w:r>
        <w:rPr>
          <w:rFonts w:ascii="Times New Roman" w:hAnsi="Times New Roman" w:cs="Times New Roman"/>
          <w:b w:val="0"/>
          <w:color w:val="002060"/>
        </w:rPr>
        <w:t>esseur</w:t>
      </w:r>
      <w:r w:rsidRPr="00FF7301">
        <w:rPr>
          <w:rFonts w:ascii="Times New Roman" w:hAnsi="Times New Roman" w:cs="Times New Roman"/>
          <w:b w:val="0"/>
          <w:color w:val="002060"/>
        </w:rPr>
        <w:t>s sont vraiment très impliqués</w:t>
      </w:r>
      <w:r>
        <w:rPr>
          <w:rFonts w:ascii="Times New Roman" w:hAnsi="Times New Roman" w:cs="Times New Roman"/>
          <w:b w:val="0"/>
          <w:color w:val="002060"/>
        </w:rPr>
        <w:t xml:space="preserve"> et proposent des approches pédagogiques différentes que j’ai bien aimées</w:t>
      </w:r>
      <w:r w:rsidRPr="00FF7301">
        <w:rPr>
          <w:rFonts w:ascii="Times New Roman" w:hAnsi="Times New Roman" w:cs="Times New Roman"/>
          <w:b w:val="0"/>
          <w:color w:val="002060"/>
        </w:rPr>
        <w:t xml:space="preserve">. </w:t>
      </w:r>
    </w:p>
    <w:p w:rsidR="000D12EE" w:rsidRDefault="000D12EE" w:rsidP="000D12EE">
      <w:pPr>
        <w:pStyle w:val="03-titre3-Audencia"/>
        <w:jc w:val="both"/>
        <w:rPr>
          <w:rFonts w:ascii="Times New Roman" w:hAnsi="Times New Roman" w:cs="Times New Roman"/>
          <w:b w:val="0"/>
          <w:color w:val="002060"/>
        </w:rPr>
      </w:pPr>
      <w:r>
        <w:rPr>
          <w:rFonts w:ascii="Times New Roman" w:hAnsi="Times New Roman" w:cs="Times New Roman"/>
          <w:b w:val="0"/>
          <w:color w:val="002060"/>
        </w:rPr>
        <w:t>C</w:t>
      </w:r>
      <w:r w:rsidRPr="00FF7301">
        <w:rPr>
          <w:rFonts w:ascii="Times New Roman" w:hAnsi="Times New Roman" w:cs="Times New Roman"/>
          <w:b w:val="0"/>
          <w:color w:val="002060"/>
        </w:rPr>
        <w:t xml:space="preserve">ertains </w:t>
      </w:r>
      <w:r>
        <w:rPr>
          <w:rFonts w:ascii="Times New Roman" w:hAnsi="Times New Roman" w:cs="Times New Roman"/>
          <w:b w:val="0"/>
          <w:color w:val="002060"/>
        </w:rPr>
        <w:t xml:space="preserve">cours </w:t>
      </w:r>
      <w:r w:rsidRPr="00FF7301">
        <w:rPr>
          <w:rFonts w:ascii="Times New Roman" w:hAnsi="Times New Roman" w:cs="Times New Roman"/>
          <w:b w:val="0"/>
          <w:color w:val="002060"/>
        </w:rPr>
        <w:t xml:space="preserve">mélangent contrôle continu et partiels de mi et fin de semestre (« </w:t>
      </w:r>
      <w:proofErr w:type="spellStart"/>
      <w:r w:rsidRPr="00FF7301">
        <w:rPr>
          <w:rFonts w:ascii="Times New Roman" w:hAnsi="Times New Roman" w:cs="Times New Roman"/>
          <w:b w:val="0"/>
          <w:color w:val="002060"/>
        </w:rPr>
        <w:t>midterm</w:t>
      </w:r>
      <w:proofErr w:type="spellEnd"/>
      <w:r w:rsidRPr="00FF7301">
        <w:rPr>
          <w:rFonts w:ascii="Times New Roman" w:hAnsi="Times New Roman" w:cs="Times New Roman"/>
          <w:b w:val="0"/>
          <w:color w:val="002060"/>
        </w:rPr>
        <w:t xml:space="preserve"> » et « final »), d’autres sont 100% </w:t>
      </w:r>
      <w:r>
        <w:rPr>
          <w:rFonts w:ascii="Times New Roman" w:hAnsi="Times New Roman" w:cs="Times New Roman"/>
          <w:b w:val="0"/>
          <w:color w:val="002060"/>
        </w:rPr>
        <w:t>C</w:t>
      </w:r>
      <w:r w:rsidRPr="00FF7301">
        <w:rPr>
          <w:rFonts w:ascii="Times New Roman" w:hAnsi="Times New Roman" w:cs="Times New Roman"/>
          <w:b w:val="0"/>
          <w:color w:val="002060"/>
        </w:rPr>
        <w:t xml:space="preserve">ontrôle </w:t>
      </w:r>
      <w:r>
        <w:rPr>
          <w:rFonts w:ascii="Times New Roman" w:hAnsi="Times New Roman" w:cs="Times New Roman"/>
          <w:b w:val="0"/>
          <w:color w:val="002060"/>
        </w:rPr>
        <w:t>C</w:t>
      </w:r>
      <w:r w:rsidRPr="00FF7301">
        <w:rPr>
          <w:rFonts w:ascii="Times New Roman" w:hAnsi="Times New Roman" w:cs="Times New Roman"/>
          <w:b w:val="0"/>
          <w:color w:val="002060"/>
        </w:rPr>
        <w:t>ontinu. Certains</w:t>
      </w:r>
      <w:r>
        <w:rPr>
          <w:rFonts w:ascii="Times New Roman" w:hAnsi="Times New Roman" w:cs="Times New Roman"/>
          <w:b w:val="0"/>
          <w:color w:val="002060"/>
        </w:rPr>
        <w:t xml:space="preserve"> étudiants</w:t>
      </w:r>
      <w:r w:rsidRPr="00FF7301">
        <w:rPr>
          <w:rFonts w:ascii="Times New Roman" w:hAnsi="Times New Roman" w:cs="Times New Roman"/>
          <w:b w:val="0"/>
          <w:color w:val="002060"/>
        </w:rPr>
        <w:t xml:space="preserve"> font exprès de ne prendre que des cours qu’avec du CC, car il arrive que les exams soient les week-ends, et demandent </w:t>
      </w:r>
      <w:r>
        <w:rPr>
          <w:rFonts w:ascii="Times New Roman" w:hAnsi="Times New Roman" w:cs="Times New Roman"/>
          <w:b w:val="0"/>
          <w:color w:val="002060"/>
        </w:rPr>
        <w:t xml:space="preserve">bien sûr </w:t>
      </w:r>
      <w:r w:rsidRPr="00FF7301">
        <w:rPr>
          <w:rFonts w:ascii="Times New Roman" w:hAnsi="Times New Roman" w:cs="Times New Roman"/>
          <w:b w:val="0"/>
          <w:color w:val="002060"/>
        </w:rPr>
        <w:t>des révisions. Personnellement</w:t>
      </w:r>
      <w:r>
        <w:rPr>
          <w:rFonts w:ascii="Times New Roman" w:hAnsi="Times New Roman" w:cs="Times New Roman"/>
          <w:b w:val="0"/>
          <w:color w:val="002060"/>
        </w:rPr>
        <w:t>,</w:t>
      </w:r>
      <w:r w:rsidRPr="00FF7301">
        <w:rPr>
          <w:rFonts w:ascii="Times New Roman" w:hAnsi="Times New Roman" w:cs="Times New Roman"/>
          <w:b w:val="0"/>
          <w:color w:val="002060"/>
        </w:rPr>
        <w:t xml:space="preserve"> j’aurais plutôt tendance à </w:t>
      </w:r>
      <w:r>
        <w:rPr>
          <w:rFonts w:ascii="Times New Roman" w:hAnsi="Times New Roman" w:cs="Times New Roman"/>
          <w:b w:val="0"/>
          <w:color w:val="002060"/>
        </w:rPr>
        <w:t>suggérer aux étudiants</w:t>
      </w:r>
      <w:r w:rsidRPr="00FF7301">
        <w:rPr>
          <w:rFonts w:ascii="Times New Roman" w:hAnsi="Times New Roman" w:cs="Times New Roman"/>
          <w:b w:val="0"/>
          <w:color w:val="002060"/>
        </w:rPr>
        <w:t xml:space="preserve"> de prendre les cours qui </w:t>
      </w:r>
      <w:r>
        <w:rPr>
          <w:rFonts w:ascii="Times New Roman" w:hAnsi="Times New Roman" w:cs="Times New Roman"/>
          <w:b w:val="0"/>
          <w:color w:val="002060"/>
        </w:rPr>
        <w:t xml:space="preserve">les </w:t>
      </w:r>
      <w:r w:rsidRPr="00FF7301">
        <w:rPr>
          <w:rFonts w:ascii="Times New Roman" w:hAnsi="Times New Roman" w:cs="Times New Roman"/>
          <w:b w:val="0"/>
          <w:color w:val="002060"/>
        </w:rPr>
        <w:t xml:space="preserve">intéressent. </w:t>
      </w:r>
    </w:p>
    <w:p w:rsidR="000D12EE" w:rsidRDefault="000D12EE" w:rsidP="000D12EE">
      <w:pPr>
        <w:pStyle w:val="03-titre3-Audencia"/>
        <w:jc w:val="both"/>
        <w:rPr>
          <w:rFonts w:ascii="Times New Roman" w:hAnsi="Times New Roman" w:cs="Times New Roman"/>
          <w:b w:val="0"/>
          <w:color w:val="002060"/>
        </w:rPr>
      </w:pPr>
      <w:r>
        <w:rPr>
          <w:rFonts w:ascii="Times New Roman" w:hAnsi="Times New Roman" w:cs="Times New Roman"/>
          <w:b w:val="0"/>
          <w:color w:val="002060"/>
        </w:rPr>
        <w:t>Globalement, l</w:t>
      </w:r>
      <w:r w:rsidRPr="00FF7301">
        <w:rPr>
          <w:rFonts w:ascii="Times New Roman" w:hAnsi="Times New Roman" w:cs="Times New Roman"/>
          <w:b w:val="0"/>
          <w:color w:val="002060"/>
        </w:rPr>
        <w:t xml:space="preserve">a notation est plus </w:t>
      </w:r>
      <w:r>
        <w:rPr>
          <w:rFonts w:ascii="Times New Roman" w:hAnsi="Times New Roman" w:cs="Times New Roman"/>
          <w:b w:val="0"/>
          <w:color w:val="002060"/>
        </w:rPr>
        <w:t>« gentille »</w:t>
      </w:r>
      <w:r w:rsidRPr="00FF7301">
        <w:rPr>
          <w:rFonts w:ascii="Times New Roman" w:hAnsi="Times New Roman" w:cs="Times New Roman"/>
          <w:b w:val="0"/>
          <w:color w:val="002060"/>
        </w:rPr>
        <w:t xml:space="preserve"> qu’à Audenci</w:t>
      </w:r>
      <w:r>
        <w:rPr>
          <w:rFonts w:ascii="Times New Roman" w:hAnsi="Times New Roman" w:cs="Times New Roman"/>
          <w:b w:val="0"/>
          <w:color w:val="002060"/>
        </w:rPr>
        <w:t>a, au sens où un minimum de travail sérieux assure quasiment une validation</w:t>
      </w:r>
      <w:r w:rsidRPr="00FF7301">
        <w:rPr>
          <w:rFonts w:ascii="Times New Roman" w:hAnsi="Times New Roman" w:cs="Times New Roman"/>
          <w:b w:val="0"/>
          <w:color w:val="002060"/>
        </w:rPr>
        <w:t xml:space="preserve">. </w:t>
      </w:r>
      <w:r>
        <w:rPr>
          <w:rFonts w:ascii="Times New Roman" w:hAnsi="Times New Roman" w:cs="Times New Roman"/>
          <w:b w:val="0"/>
          <w:color w:val="002060"/>
        </w:rPr>
        <w:t xml:space="preserve">Même si cela bien sûr ne veut pas dire que la validation est gratuite, les professeurs ont vraiment pour objectif de faire valider tout le monde, et se mettent à la disposition des étudiants pour des rendez-vous particuliers pour réexpliquer un concept mal compris en cours, ou pour aider à analyser les erreurs des étudiants pour les aider à s’améliorer. </w:t>
      </w:r>
    </w:p>
    <w:p w:rsidR="000D12EE" w:rsidRPr="00D637C2" w:rsidRDefault="000D12EE" w:rsidP="000D12EE">
      <w:pPr>
        <w:pStyle w:val="03-titre3-Audencia"/>
        <w:jc w:val="both"/>
        <w:rPr>
          <w:rFonts w:ascii="Times New Roman" w:hAnsi="Times New Roman" w:cs="Times New Roman"/>
          <w:b w:val="0"/>
          <w:color w:val="002060"/>
        </w:rPr>
      </w:pPr>
      <w:r>
        <w:rPr>
          <w:rFonts w:ascii="Times New Roman" w:hAnsi="Times New Roman" w:cs="Times New Roman"/>
          <w:b w:val="0"/>
          <w:color w:val="002060"/>
        </w:rPr>
        <w:t>Le</w:t>
      </w:r>
      <w:r w:rsidRPr="00FF7301">
        <w:rPr>
          <w:rFonts w:ascii="Times New Roman" w:hAnsi="Times New Roman" w:cs="Times New Roman"/>
          <w:b w:val="0"/>
          <w:color w:val="002060"/>
        </w:rPr>
        <w:t xml:space="preserve"> planning des exams n’est pas disponible très tôt, </w:t>
      </w:r>
      <w:r>
        <w:rPr>
          <w:rFonts w:ascii="Times New Roman" w:hAnsi="Times New Roman" w:cs="Times New Roman"/>
          <w:b w:val="0"/>
          <w:color w:val="002060"/>
        </w:rPr>
        <w:t xml:space="preserve">et est sujet à des modifications de dernière minute, comme ça a été le cas pour certains étudiants à cause de la météo. </w:t>
      </w:r>
    </w:p>
    <w:p w:rsidR="00BC0EC2" w:rsidRDefault="00BC0EC2" w:rsidP="00BC0EC2">
      <w:pPr>
        <w:tabs>
          <w:tab w:val="left" w:pos="708"/>
          <w:tab w:val="center" w:pos="4536"/>
          <w:tab w:val="right" w:pos="9072"/>
        </w:tabs>
        <w:spacing w:line="360" w:lineRule="auto"/>
        <w:rPr>
          <w:rFonts w:ascii="Arial" w:hAnsi="Arial" w:cs="Arial"/>
          <w:lang w:eastAsia="fr-FR"/>
        </w:rPr>
      </w:pPr>
    </w:p>
    <w:p w:rsidR="00BC0EC2" w:rsidRPr="001E0AEB" w:rsidRDefault="00BC0EC2" w:rsidP="00BC0EC2">
      <w:pPr>
        <w:numPr>
          <w:ilvl w:val="0"/>
          <w:numId w:val="3"/>
        </w:numPr>
        <w:tabs>
          <w:tab w:val="left" w:pos="708"/>
          <w:tab w:val="center" w:pos="4536"/>
          <w:tab w:val="right" w:pos="9072"/>
        </w:tabs>
        <w:spacing w:line="360" w:lineRule="auto"/>
        <w:rPr>
          <w:rFonts w:ascii="Arial" w:hAnsi="Arial" w:cs="Arial"/>
          <w:sz w:val="28"/>
          <w:szCs w:val="28"/>
          <w:lang w:eastAsia="fr-FR"/>
        </w:rPr>
      </w:pPr>
      <w:r w:rsidRPr="001E0AEB">
        <w:rPr>
          <w:rFonts w:ascii="Arial" w:hAnsi="Arial" w:cs="Arial"/>
          <w:sz w:val="28"/>
          <w:szCs w:val="28"/>
          <w:highlight w:val="lightGray"/>
          <w:lang w:eastAsia="fr-FR"/>
        </w:rPr>
        <w:t>BUDGET- COUTS</w:t>
      </w:r>
    </w:p>
    <w:tbl>
      <w:tblPr>
        <w:tblStyle w:val="Grillecouleur-Accent5"/>
        <w:tblW w:w="5000" w:type="pct"/>
        <w:tblLook w:val="04A0" w:firstRow="1" w:lastRow="0" w:firstColumn="1" w:lastColumn="0" w:noHBand="0" w:noVBand="1"/>
      </w:tblPr>
      <w:tblGrid>
        <w:gridCol w:w="7749"/>
        <w:gridCol w:w="1323"/>
      </w:tblGrid>
      <w:tr w:rsidR="00BC0EC2" w:rsidRPr="00CE5A4D" w:rsidTr="00BF7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4" w:type="pct"/>
          </w:tcPr>
          <w:p w:rsidR="00BC0EC2" w:rsidRPr="00CE5A4D" w:rsidRDefault="00BC0EC2" w:rsidP="00615E7A">
            <w:pPr>
              <w:tabs>
                <w:tab w:val="left" w:pos="708"/>
                <w:tab w:val="center" w:pos="4536"/>
                <w:tab w:val="right" w:pos="9072"/>
              </w:tabs>
              <w:spacing w:line="360" w:lineRule="auto"/>
              <w:rPr>
                <w:lang w:eastAsia="fr-FR"/>
              </w:rPr>
            </w:pPr>
          </w:p>
        </w:tc>
        <w:tc>
          <w:tcPr>
            <w:tcW w:w="1396" w:type="pct"/>
          </w:tcPr>
          <w:p w:rsidR="00BC0EC2" w:rsidRPr="00CE5A4D" w:rsidRDefault="00BC0EC2" w:rsidP="00615E7A">
            <w:pPr>
              <w:tabs>
                <w:tab w:val="left" w:pos="708"/>
                <w:tab w:val="center" w:pos="4536"/>
                <w:tab w:val="right" w:pos="9072"/>
              </w:tabs>
              <w:spacing w:line="360" w:lineRule="auto"/>
              <w:cnfStyle w:val="100000000000" w:firstRow="1" w:lastRow="0" w:firstColumn="0" w:lastColumn="0" w:oddVBand="0" w:evenVBand="0" w:oddHBand="0" w:evenHBand="0" w:firstRowFirstColumn="0" w:firstRowLastColumn="0" w:lastRowFirstColumn="0" w:lastRowLastColumn="0"/>
              <w:rPr>
                <w:lang w:eastAsia="fr-FR"/>
              </w:rPr>
            </w:pPr>
            <w:r w:rsidRPr="00CE5A4D">
              <w:rPr>
                <w:lang w:eastAsia="fr-FR"/>
              </w:rPr>
              <w:t>Pour la Totalité du séjour</w:t>
            </w:r>
            <w:r w:rsidRPr="00CE5A4D">
              <w:rPr>
                <w:lang w:eastAsia="fr-FR"/>
              </w:rPr>
              <w:br/>
              <w:t>précisez $ ou €</w:t>
            </w:r>
            <w:r w:rsidR="0087457B" w:rsidRPr="00CE5A4D">
              <w:rPr>
                <w:lang w:eastAsia="fr-FR"/>
              </w:rPr>
              <w:t xml:space="preserve"> (arrondis)</w:t>
            </w:r>
          </w:p>
        </w:tc>
      </w:tr>
      <w:tr w:rsidR="00900866" w:rsidRPr="00CE5A4D" w:rsidTr="00BF74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Cadeaux (souvenirs pour les proches, cadeau de départ, anniversaires)</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b/>
                <w:color w:val="auto"/>
                <w:lang w:eastAsia="fr-FR"/>
              </w:rPr>
            </w:pPr>
            <w:r w:rsidRPr="00CE5A4D">
              <w:rPr>
                <w:b/>
                <w:color w:val="auto"/>
                <w:lang w:eastAsia="fr-FR"/>
              </w:rPr>
              <w:t xml:space="preserve">     100 € </w:t>
            </w:r>
          </w:p>
        </w:tc>
      </w:tr>
      <w:tr w:rsidR="00900866" w:rsidRPr="00CE5A4D" w:rsidTr="00BF7437">
        <w:trPr>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Café &amp; resto</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b/>
                <w:color w:val="auto"/>
                <w:lang w:eastAsia="fr-FR"/>
              </w:rPr>
            </w:pPr>
            <w:r w:rsidRPr="00CE5A4D">
              <w:rPr>
                <w:b/>
                <w:color w:val="auto"/>
                <w:lang w:eastAsia="fr-FR"/>
              </w:rPr>
              <w:t xml:space="preserve">     300 € </w:t>
            </w:r>
          </w:p>
        </w:tc>
      </w:tr>
      <w:tr w:rsidR="00900866" w:rsidRPr="00CE5A4D" w:rsidTr="00BF74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Courses quotidiennes</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b/>
                <w:color w:val="auto"/>
                <w:lang w:eastAsia="fr-FR"/>
              </w:rPr>
            </w:pPr>
            <w:r w:rsidRPr="00CE5A4D">
              <w:rPr>
                <w:b/>
                <w:color w:val="auto"/>
                <w:lang w:eastAsia="fr-FR"/>
              </w:rPr>
              <w:t xml:space="preserve">     750 € </w:t>
            </w:r>
          </w:p>
        </w:tc>
      </w:tr>
      <w:tr w:rsidR="00900866" w:rsidRPr="00CE5A4D" w:rsidTr="00BF7437">
        <w:trPr>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Livres de cours</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b/>
                <w:color w:val="auto"/>
                <w:lang w:eastAsia="fr-FR"/>
              </w:rPr>
            </w:pPr>
            <w:r w:rsidRPr="00CE5A4D">
              <w:rPr>
                <w:b/>
                <w:color w:val="auto"/>
                <w:lang w:eastAsia="fr-FR"/>
              </w:rPr>
              <w:t xml:space="preserve">     250 € </w:t>
            </w:r>
          </w:p>
        </w:tc>
      </w:tr>
      <w:tr w:rsidR="00900866" w:rsidRPr="00CE5A4D" w:rsidTr="00BF74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Logement</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b/>
                <w:color w:val="auto"/>
                <w:lang w:eastAsia="fr-FR"/>
              </w:rPr>
            </w:pPr>
            <w:r w:rsidRPr="00CE5A4D">
              <w:rPr>
                <w:b/>
                <w:color w:val="auto"/>
                <w:lang w:eastAsia="fr-FR"/>
              </w:rPr>
              <w:t xml:space="preserve">  1 335 € </w:t>
            </w:r>
          </w:p>
        </w:tc>
      </w:tr>
      <w:tr w:rsidR="00900866" w:rsidRPr="00CE5A4D" w:rsidTr="00BF7437">
        <w:trPr>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Loisirs (cinéma, shopping…)</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b/>
                <w:color w:val="auto"/>
                <w:lang w:eastAsia="fr-FR"/>
              </w:rPr>
            </w:pPr>
            <w:r w:rsidRPr="00CE5A4D">
              <w:rPr>
                <w:b/>
                <w:color w:val="auto"/>
                <w:lang w:eastAsia="fr-FR"/>
              </w:rPr>
              <w:t xml:space="preserve">     200 € </w:t>
            </w:r>
          </w:p>
        </w:tc>
      </w:tr>
      <w:tr w:rsidR="00900866" w:rsidRPr="00CE5A4D" w:rsidTr="00BF74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Santé</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b/>
                <w:color w:val="auto"/>
                <w:lang w:eastAsia="fr-FR"/>
              </w:rPr>
            </w:pPr>
            <w:r w:rsidRPr="00CE5A4D">
              <w:rPr>
                <w:b/>
                <w:color w:val="auto"/>
                <w:lang w:eastAsia="fr-FR"/>
              </w:rPr>
              <w:t xml:space="preserve">       30 € </w:t>
            </w:r>
          </w:p>
        </w:tc>
      </w:tr>
      <w:tr w:rsidR="00900866" w:rsidRPr="00CE5A4D" w:rsidTr="00BF7437">
        <w:trPr>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Téléphone</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b/>
                <w:color w:val="auto"/>
                <w:lang w:eastAsia="fr-FR"/>
              </w:rPr>
            </w:pPr>
            <w:r w:rsidRPr="00CE5A4D">
              <w:rPr>
                <w:b/>
                <w:color w:val="auto"/>
                <w:lang w:eastAsia="fr-FR"/>
              </w:rPr>
              <w:t xml:space="preserve">     110 € </w:t>
            </w:r>
          </w:p>
        </w:tc>
      </w:tr>
      <w:tr w:rsidR="00900866" w:rsidRPr="00CE5A4D" w:rsidTr="00BF74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Tourisme</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b/>
                <w:color w:val="auto"/>
                <w:lang w:eastAsia="fr-FR"/>
              </w:rPr>
            </w:pPr>
            <w:r w:rsidRPr="00CE5A4D">
              <w:rPr>
                <w:b/>
                <w:color w:val="auto"/>
                <w:lang w:eastAsia="fr-FR"/>
              </w:rPr>
              <w:t xml:space="preserve">  1 200 € </w:t>
            </w:r>
          </w:p>
        </w:tc>
      </w:tr>
      <w:tr w:rsidR="00900866" w:rsidRPr="00CE5A4D" w:rsidTr="00BF7437">
        <w:trPr>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Transports</w:t>
            </w:r>
            <w:r w:rsidR="0087457B" w:rsidRPr="00CE5A4D">
              <w:rPr>
                <w:b/>
                <w:lang w:eastAsia="fr-FR"/>
              </w:rPr>
              <w:t xml:space="preserve"> (hors carte de bus et vol d’arrivée et de départ)</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b/>
                <w:color w:val="auto"/>
                <w:lang w:eastAsia="fr-FR"/>
              </w:rPr>
            </w:pPr>
            <w:r w:rsidRPr="00CE5A4D">
              <w:rPr>
                <w:b/>
                <w:color w:val="auto"/>
                <w:lang w:eastAsia="fr-FR"/>
              </w:rPr>
              <w:t xml:space="preserve">     200 € </w:t>
            </w:r>
          </w:p>
        </w:tc>
      </w:tr>
      <w:tr w:rsidR="00900866" w:rsidRPr="00CE5A4D" w:rsidTr="00BF74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4" w:type="pct"/>
            <w:noWrap/>
            <w:hideMark/>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Universitaire (frais d’école</w:t>
            </w:r>
            <w:r w:rsidR="0087457B" w:rsidRPr="00CE5A4D">
              <w:rPr>
                <w:b/>
                <w:lang w:eastAsia="fr-FR"/>
              </w:rPr>
              <w:t xml:space="preserve"> dont carte de bus et assurance</w:t>
            </w:r>
            <w:r w:rsidRPr="00CE5A4D">
              <w:rPr>
                <w:b/>
                <w:lang w:eastAsia="fr-FR"/>
              </w:rPr>
              <w:t>, impressions…)</w:t>
            </w:r>
          </w:p>
        </w:tc>
        <w:tc>
          <w:tcPr>
            <w:tcW w:w="1396" w:type="pct"/>
            <w:noWrap/>
            <w:hideMark/>
          </w:tcPr>
          <w:p w:rsidR="00900866" w:rsidRPr="00CE5A4D" w:rsidRDefault="00900866" w:rsidP="00900866">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b/>
                <w:color w:val="auto"/>
                <w:lang w:eastAsia="fr-FR"/>
              </w:rPr>
            </w:pPr>
            <w:r w:rsidRPr="00CE5A4D">
              <w:rPr>
                <w:b/>
                <w:color w:val="auto"/>
                <w:lang w:eastAsia="fr-FR"/>
              </w:rPr>
              <w:t xml:space="preserve">     250 € </w:t>
            </w:r>
          </w:p>
        </w:tc>
      </w:tr>
      <w:tr w:rsidR="00900866" w:rsidRPr="00CE5A4D" w:rsidTr="00BF7437">
        <w:trPr>
          <w:trHeight w:val="320"/>
        </w:trPr>
        <w:tc>
          <w:tcPr>
            <w:cnfStyle w:val="001000000000" w:firstRow="0" w:lastRow="0" w:firstColumn="1" w:lastColumn="0" w:oddVBand="0" w:evenVBand="0" w:oddHBand="0" w:evenHBand="0" w:firstRowFirstColumn="0" w:firstRowLastColumn="0" w:lastRowFirstColumn="0" w:lastRowLastColumn="0"/>
            <w:tcW w:w="3604" w:type="pct"/>
            <w:noWrap/>
          </w:tcPr>
          <w:p w:rsidR="00900866" w:rsidRPr="00CE5A4D" w:rsidRDefault="00900866" w:rsidP="00900866">
            <w:pPr>
              <w:tabs>
                <w:tab w:val="left" w:pos="708"/>
                <w:tab w:val="center" w:pos="4536"/>
                <w:tab w:val="right" w:pos="9072"/>
              </w:tabs>
              <w:spacing w:line="360" w:lineRule="auto"/>
              <w:rPr>
                <w:b/>
                <w:lang w:eastAsia="fr-FR"/>
              </w:rPr>
            </w:pPr>
            <w:r w:rsidRPr="00CE5A4D">
              <w:rPr>
                <w:b/>
                <w:lang w:eastAsia="fr-FR"/>
              </w:rPr>
              <w:t>Vol aller-retour</w:t>
            </w:r>
          </w:p>
        </w:tc>
        <w:tc>
          <w:tcPr>
            <w:tcW w:w="1396" w:type="pct"/>
            <w:noWrap/>
          </w:tcPr>
          <w:p w:rsidR="00900866" w:rsidRPr="00CE5A4D" w:rsidRDefault="00900866" w:rsidP="00900866">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b/>
                <w:lang w:eastAsia="fr-FR"/>
              </w:rPr>
            </w:pPr>
            <w:r w:rsidRPr="00CE5A4D">
              <w:rPr>
                <w:b/>
                <w:lang w:eastAsia="fr-FR"/>
              </w:rPr>
              <w:t xml:space="preserve">     800 €</w:t>
            </w:r>
          </w:p>
        </w:tc>
      </w:tr>
      <w:tr w:rsidR="00900866" w:rsidRPr="00CE5A4D" w:rsidTr="00BF74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4" w:type="pct"/>
            <w:noWrap/>
          </w:tcPr>
          <w:p w:rsidR="00900866" w:rsidRPr="00CE5A4D" w:rsidRDefault="0087457B" w:rsidP="00900866">
            <w:pPr>
              <w:tabs>
                <w:tab w:val="left" w:pos="708"/>
                <w:tab w:val="center" w:pos="4536"/>
                <w:tab w:val="right" w:pos="9072"/>
              </w:tabs>
              <w:spacing w:line="360" w:lineRule="auto"/>
              <w:rPr>
                <w:b/>
                <w:lang w:eastAsia="fr-FR"/>
              </w:rPr>
            </w:pPr>
            <w:r w:rsidRPr="00CE5A4D">
              <w:rPr>
                <w:lang w:eastAsia="fr-FR"/>
              </w:rPr>
              <w:t>TOTAL POUR LE SEJOUR</w:t>
            </w:r>
          </w:p>
        </w:tc>
        <w:tc>
          <w:tcPr>
            <w:tcW w:w="1396" w:type="pct"/>
            <w:noWrap/>
          </w:tcPr>
          <w:p w:rsidR="00900866" w:rsidRPr="00CE5A4D" w:rsidRDefault="0087457B" w:rsidP="00900866">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b/>
                <w:lang w:eastAsia="fr-FR"/>
              </w:rPr>
            </w:pPr>
            <w:r w:rsidRPr="00CE5A4D">
              <w:rPr>
                <w:b/>
                <w:lang w:eastAsia="fr-FR"/>
              </w:rPr>
              <w:t xml:space="preserve">  5 525 €</w:t>
            </w:r>
          </w:p>
        </w:tc>
      </w:tr>
    </w:tbl>
    <w:p w:rsidR="00BC0EC2" w:rsidRPr="00C0240D" w:rsidRDefault="00BC0EC2" w:rsidP="00BC0EC2">
      <w:pPr>
        <w:tabs>
          <w:tab w:val="left" w:pos="708"/>
          <w:tab w:val="center" w:pos="4536"/>
          <w:tab w:val="right" w:pos="9072"/>
        </w:tabs>
        <w:spacing w:line="360" w:lineRule="auto"/>
        <w:ind w:left="720"/>
        <w:rPr>
          <w:rFonts w:ascii="Arial" w:hAnsi="Arial" w:cs="Arial"/>
          <w:lang w:eastAsia="fr-FR"/>
        </w:rPr>
      </w:pPr>
    </w:p>
    <w:p w:rsidR="00BC0EC2" w:rsidRPr="00C0240D" w:rsidRDefault="00BC0EC2" w:rsidP="00BC0EC2">
      <w:pPr>
        <w:tabs>
          <w:tab w:val="left" w:pos="708"/>
          <w:tab w:val="center" w:pos="4536"/>
          <w:tab w:val="right" w:pos="9072"/>
        </w:tabs>
        <w:spacing w:line="360" w:lineRule="auto"/>
        <w:ind w:left="720"/>
        <w:rPr>
          <w:rFonts w:ascii="Arial" w:hAnsi="Arial" w:cs="Arial"/>
          <w:lang w:eastAsia="fr-FR"/>
        </w:rPr>
      </w:pPr>
    </w:p>
    <w:p w:rsidR="00BC0EC2" w:rsidRPr="001E0AEB" w:rsidRDefault="00BC0EC2" w:rsidP="00BC0EC2">
      <w:pPr>
        <w:keepNext/>
        <w:numPr>
          <w:ilvl w:val="0"/>
          <w:numId w:val="2"/>
        </w:numPr>
        <w:outlineLvl w:val="1"/>
        <w:rPr>
          <w:rFonts w:ascii="Arial" w:hAnsi="Arial" w:cs="Arial"/>
          <w:bCs/>
          <w:sz w:val="28"/>
          <w:szCs w:val="28"/>
          <w:highlight w:val="lightGray"/>
          <w:lang w:eastAsia="fr-FR"/>
        </w:rPr>
      </w:pPr>
      <w:r w:rsidRPr="001E0AEB">
        <w:rPr>
          <w:rFonts w:ascii="Arial" w:hAnsi="Arial" w:cs="Arial"/>
          <w:bCs/>
          <w:sz w:val="28"/>
          <w:szCs w:val="28"/>
          <w:highlight w:val="lightGray"/>
          <w:lang w:eastAsia="fr-FR"/>
        </w:rPr>
        <w:t xml:space="preserve">VOS </w:t>
      </w:r>
      <w:r w:rsidR="001A79A9">
        <w:rPr>
          <w:rFonts w:ascii="Arial" w:hAnsi="Arial" w:cs="Arial"/>
          <w:bCs/>
          <w:sz w:val="28"/>
          <w:szCs w:val="28"/>
          <w:highlight w:val="lightGray"/>
          <w:lang w:eastAsia="fr-FR"/>
        </w:rPr>
        <w:t>CONSEILS</w:t>
      </w:r>
      <w:r w:rsidRPr="001E0AEB">
        <w:rPr>
          <w:rFonts w:ascii="Arial" w:hAnsi="Arial" w:cs="Arial"/>
          <w:bCs/>
          <w:sz w:val="28"/>
          <w:szCs w:val="28"/>
          <w:highlight w:val="lightGray"/>
          <w:lang w:eastAsia="fr-FR"/>
        </w:rPr>
        <w:t xml:space="preserve"> POUR LES </w:t>
      </w:r>
      <w:r w:rsidR="001A79A9">
        <w:rPr>
          <w:rFonts w:ascii="Arial" w:hAnsi="Arial" w:cs="Arial"/>
          <w:bCs/>
          <w:sz w:val="28"/>
          <w:szCs w:val="28"/>
          <w:highlight w:val="lightGray"/>
          <w:lang w:eastAsia="fr-FR"/>
        </w:rPr>
        <w:t xml:space="preserve">PROCHAINS </w:t>
      </w:r>
      <w:r w:rsidRPr="001E0AEB">
        <w:rPr>
          <w:rFonts w:ascii="Arial" w:hAnsi="Arial" w:cs="Arial"/>
          <w:bCs/>
          <w:sz w:val="28"/>
          <w:szCs w:val="28"/>
          <w:highlight w:val="lightGray"/>
          <w:lang w:eastAsia="fr-FR"/>
        </w:rPr>
        <w:t>ETUDIANTS</w:t>
      </w:r>
    </w:p>
    <w:p w:rsidR="00BC0EC2" w:rsidRPr="00914F07" w:rsidRDefault="00BC0EC2" w:rsidP="00BC0EC2">
      <w:pPr>
        <w:rPr>
          <w:rFonts w:ascii="Arial" w:hAnsi="Arial" w:cs="Arial"/>
          <w:lang w:eastAsia="fr-FR"/>
        </w:rPr>
      </w:pPr>
    </w:p>
    <w:p w:rsidR="00BC0EC2" w:rsidRDefault="002F7CC8" w:rsidP="00BC0EC2">
      <w:pPr>
        <w:rPr>
          <w:rFonts w:ascii="Arial" w:hAnsi="Arial" w:cs="Arial"/>
          <w:lang w:eastAsia="fr-FR"/>
        </w:rPr>
      </w:pPr>
      <w:r>
        <w:rPr>
          <w:rFonts w:ascii="Arial" w:hAnsi="Arial" w:cs="Arial"/>
          <w:lang w:eastAsia="fr-FR"/>
        </w:rPr>
        <w:t>Transport en commun :</w:t>
      </w:r>
    </w:p>
    <w:p w:rsidR="002F7CC8" w:rsidRPr="00422A80" w:rsidRDefault="000D12EE" w:rsidP="00422A80">
      <w:pPr>
        <w:pStyle w:val="03-titre3-Audencia"/>
        <w:jc w:val="both"/>
        <w:rPr>
          <w:rFonts w:ascii="Times New Roman" w:hAnsi="Times New Roman" w:cs="Times New Roman"/>
          <w:b w:val="0"/>
          <w:color w:val="002060"/>
          <w:lang w:eastAsia="en-US"/>
        </w:rPr>
      </w:pPr>
      <w:r w:rsidRPr="00422A80">
        <w:rPr>
          <w:rFonts w:ascii="Times New Roman" w:hAnsi="Times New Roman" w:cs="Times New Roman"/>
          <w:b w:val="0"/>
          <w:color w:val="002060"/>
          <w:lang w:eastAsia="en-US"/>
        </w:rPr>
        <w:t xml:space="preserve">Comme je l’ai déjà expliqué, la carte de bus étudiant </w:t>
      </w:r>
      <w:r w:rsidR="00422A80" w:rsidRPr="00422A80">
        <w:rPr>
          <w:rFonts w:ascii="Times New Roman" w:hAnsi="Times New Roman" w:cs="Times New Roman"/>
          <w:b w:val="0"/>
          <w:color w:val="002060"/>
          <w:lang w:eastAsia="en-US"/>
        </w:rPr>
        <w:t>fournie par WLU</w:t>
      </w:r>
      <w:r w:rsidRPr="00422A80">
        <w:rPr>
          <w:rFonts w:ascii="Times New Roman" w:hAnsi="Times New Roman" w:cs="Times New Roman"/>
          <w:b w:val="0"/>
          <w:color w:val="002060"/>
          <w:lang w:eastAsia="en-US"/>
        </w:rPr>
        <w:t xml:space="preserve"> </w:t>
      </w:r>
      <w:r w:rsidR="00422A80" w:rsidRPr="00422A80">
        <w:rPr>
          <w:rFonts w:ascii="Times New Roman" w:hAnsi="Times New Roman" w:cs="Times New Roman"/>
          <w:b w:val="0"/>
          <w:color w:val="002060"/>
          <w:lang w:eastAsia="en-US"/>
        </w:rPr>
        <w:t>permet</w:t>
      </w:r>
      <w:r w:rsidRPr="00422A80">
        <w:rPr>
          <w:rFonts w:ascii="Times New Roman" w:hAnsi="Times New Roman" w:cs="Times New Roman"/>
          <w:b w:val="0"/>
          <w:color w:val="002060"/>
          <w:lang w:eastAsia="en-US"/>
        </w:rPr>
        <w:t xml:space="preserve"> de prendre le bus gratuitement et en illimité dans toute la ville</w:t>
      </w:r>
      <w:r w:rsidR="00422A80" w:rsidRPr="00422A80">
        <w:rPr>
          <w:rFonts w:ascii="Times New Roman" w:hAnsi="Times New Roman" w:cs="Times New Roman"/>
          <w:b w:val="0"/>
          <w:color w:val="002060"/>
          <w:lang w:eastAsia="en-US"/>
        </w:rPr>
        <w:t xml:space="preserve"> et dans les villes « partenaires »</w:t>
      </w:r>
      <w:r w:rsidRPr="00422A80">
        <w:rPr>
          <w:rFonts w:ascii="Times New Roman" w:hAnsi="Times New Roman" w:cs="Times New Roman"/>
          <w:b w:val="0"/>
          <w:color w:val="002060"/>
          <w:lang w:eastAsia="en-US"/>
        </w:rPr>
        <w:t>.</w:t>
      </w:r>
      <w:r w:rsidR="00422A80" w:rsidRPr="00422A80">
        <w:rPr>
          <w:rFonts w:ascii="Times New Roman" w:hAnsi="Times New Roman" w:cs="Times New Roman"/>
          <w:b w:val="0"/>
          <w:color w:val="002060"/>
          <w:lang w:eastAsia="en-US"/>
        </w:rPr>
        <w:t xml:space="preserve"> Ils sont Les Uber sont également présents et moins chers qu’en France. Les horaires sont très souples et actualisés en temps réels sur une application dédié « GRT </w:t>
      </w:r>
      <w:proofErr w:type="spellStart"/>
      <w:r w:rsidR="00422A80" w:rsidRPr="00422A80">
        <w:rPr>
          <w:rFonts w:ascii="Times New Roman" w:hAnsi="Times New Roman" w:cs="Times New Roman"/>
          <w:b w:val="0"/>
          <w:color w:val="002060"/>
          <w:lang w:eastAsia="en-US"/>
        </w:rPr>
        <w:t>EasyGo</w:t>
      </w:r>
      <w:proofErr w:type="spellEnd"/>
      <w:r w:rsidR="00422A80" w:rsidRPr="00422A80">
        <w:rPr>
          <w:rFonts w:ascii="Times New Roman" w:hAnsi="Times New Roman" w:cs="Times New Roman"/>
          <w:b w:val="0"/>
          <w:color w:val="002060"/>
          <w:lang w:eastAsia="en-US"/>
        </w:rPr>
        <w:t> ».</w:t>
      </w:r>
    </w:p>
    <w:p w:rsidR="000D12EE" w:rsidRPr="00422A80" w:rsidRDefault="000D12EE" w:rsidP="00422A80">
      <w:pPr>
        <w:pStyle w:val="03-titre3-Audencia"/>
        <w:jc w:val="both"/>
        <w:rPr>
          <w:rFonts w:ascii="Times New Roman" w:eastAsiaTheme="minorHAnsi" w:hAnsi="Times New Roman" w:cs="Times New Roman"/>
          <w:b w:val="0"/>
          <w:color w:val="002060"/>
          <w:lang w:eastAsia="en-US"/>
        </w:rPr>
      </w:pPr>
    </w:p>
    <w:p w:rsidR="002F7CC8" w:rsidRDefault="002F7CC8" w:rsidP="00BC0EC2">
      <w:pPr>
        <w:rPr>
          <w:rFonts w:ascii="Arial" w:hAnsi="Arial" w:cs="Arial"/>
          <w:lang w:eastAsia="fr-FR"/>
        </w:rPr>
      </w:pPr>
      <w:r>
        <w:rPr>
          <w:rFonts w:ascii="Arial" w:hAnsi="Arial" w:cs="Arial"/>
          <w:lang w:eastAsia="fr-FR"/>
        </w:rPr>
        <w:t>Téléphone :</w:t>
      </w:r>
    </w:p>
    <w:p w:rsidR="00C34782" w:rsidRPr="00422A80" w:rsidRDefault="00C34782" w:rsidP="00422A80">
      <w:pPr>
        <w:pStyle w:val="03-titre3-Audencia"/>
        <w:jc w:val="both"/>
        <w:rPr>
          <w:rFonts w:ascii="Times New Roman" w:eastAsiaTheme="minorHAnsi" w:hAnsi="Times New Roman" w:cs="Times New Roman"/>
          <w:b w:val="0"/>
          <w:color w:val="002060"/>
          <w:lang w:eastAsia="en-US"/>
        </w:rPr>
      </w:pPr>
      <w:r w:rsidRPr="00422A80">
        <w:rPr>
          <w:rFonts w:ascii="Times New Roman" w:eastAsiaTheme="minorHAnsi" w:hAnsi="Times New Roman" w:cs="Times New Roman"/>
          <w:b w:val="0"/>
          <w:color w:val="002060"/>
          <w:lang w:eastAsia="en-US"/>
        </w:rPr>
        <w:t xml:space="preserve">Pour le téléphone, j’ai acheté une carte SIM canadienne chez </w:t>
      </w:r>
      <w:proofErr w:type="spellStart"/>
      <w:r w:rsidRPr="00422A80">
        <w:rPr>
          <w:rFonts w:ascii="Times New Roman" w:eastAsiaTheme="minorHAnsi" w:hAnsi="Times New Roman" w:cs="Times New Roman"/>
          <w:b w:val="0"/>
          <w:color w:val="002060"/>
          <w:lang w:eastAsia="en-US"/>
        </w:rPr>
        <w:t>Chatr</w:t>
      </w:r>
      <w:proofErr w:type="spellEnd"/>
      <w:r w:rsidRPr="00422A80">
        <w:rPr>
          <w:rFonts w:ascii="Times New Roman" w:eastAsiaTheme="minorHAnsi" w:hAnsi="Times New Roman" w:cs="Times New Roman"/>
          <w:b w:val="0"/>
          <w:color w:val="002060"/>
          <w:lang w:eastAsia="en-US"/>
        </w:rPr>
        <w:t>, une carte mensuelle que je chargeais tous les mois. J’avais un numéro canadien et Internet. Certains ont gardé leur carte française et ont changé leur forfait aussi, mais je trouvais que c’était bien d’avoir une vraie carte canadienne, pour le réseau et pour communiquer avec les canadiens.</w:t>
      </w:r>
    </w:p>
    <w:p w:rsidR="002F7CC8" w:rsidRDefault="002F7CC8" w:rsidP="00BC0EC2">
      <w:pPr>
        <w:rPr>
          <w:rFonts w:ascii="Arial" w:hAnsi="Arial" w:cs="Arial"/>
          <w:lang w:eastAsia="fr-FR"/>
        </w:rPr>
      </w:pPr>
    </w:p>
    <w:p w:rsidR="002F7CC8" w:rsidRDefault="002F7CC8" w:rsidP="00BC0EC2">
      <w:pPr>
        <w:rPr>
          <w:rFonts w:ascii="Arial" w:hAnsi="Arial" w:cs="Arial"/>
          <w:lang w:eastAsia="fr-FR"/>
        </w:rPr>
      </w:pPr>
      <w:r>
        <w:rPr>
          <w:rFonts w:ascii="Arial" w:hAnsi="Arial" w:cs="Arial"/>
          <w:lang w:eastAsia="fr-FR"/>
        </w:rPr>
        <w:t xml:space="preserve">Argent (budget, banque, </w:t>
      </w:r>
      <w:proofErr w:type="spellStart"/>
      <w:r>
        <w:rPr>
          <w:rFonts w:ascii="Arial" w:hAnsi="Arial" w:cs="Arial"/>
          <w:lang w:eastAsia="fr-FR"/>
        </w:rPr>
        <w:t>etc</w:t>
      </w:r>
      <w:proofErr w:type="spellEnd"/>
      <w:r>
        <w:rPr>
          <w:rFonts w:ascii="Arial" w:hAnsi="Arial" w:cs="Arial"/>
          <w:lang w:eastAsia="fr-FR"/>
        </w:rPr>
        <w:t>) :</w:t>
      </w:r>
    </w:p>
    <w:p w:rsidR="00CA2DA1" w:rsidRPr="00422A80" w:rsidRDefault="00CA2DA1" w:rsidP="00422A80">
      <w:pPr>
        <w:pStyle w:val="03-titre3-Audencia"/>
        <w:jc w:val="both"/>
        <w:rPr>
          <w:rFonts w:ascii="Times New Roman" w:eastAsiaTheme="minorHAnsi" w:hAnsi="Times New Roman" w:cs="Times New Roman"/>
          <w:b w:val="0"/>
          <w:color w:val="002060"/>
          <w:lang w:eastAsia="en-US"/>
        </w:rPr>
      </w:pPr>
      <w:r w:rsidRPr="00422A80">
        <w:rPr>
          <w:rFonts w:ascii="Times New Roman" w:eastAsiaTheme="minorHAnsi" w:hAnsi="Times New Roman" w:cs="Times New Roman"/>
          <w:b w:val="0"/>
          <w:color w:val="002060"/>
          <w:lang w:eastAsia="en-US"/>
        </w:rPr>
        <w:t xml:space="preserve">Pour ma banque j’ai gardé ma carte française, ma banque ne me faisant pas payer les frais de retrait ou paiement à l'étranger. La plupart des Exchange français avait gardé sa carte aussi. </w:t>
      </w:r>
    </w:p>
    <w:p w:rsidR="00CA2DA1" w:rsidRPr="00422A80" w:rsidRDefault="00CA2DA1" w:rsidP="00422A80">
      <w:pPr>
        <w:pStyle w:val="03-titre3-Audencia"/>
        <w:jc w:val="both"/>
        <w:rPr>
          <w:rFonts w:ascii="Times New Roman" w:eastAsiaTheme="minorHAnsi" w:hAnsi="Times New Roman" w:cs="Times New Roman"/>
          <w:b w:val="0"/>
          <w:color w:val="002060"/>
          <w:lang w:eastAsia="en-US"/>
        </w:rPr>
      </w:pPr>
      <w:r w:rsidRPr="00422A80">
        <w:rPr>
          <w:rFonts w:ascii="Times New Roman" w:eastAsiaTheme="minorHAnsi" w:hAnsi="Times New Roman" w:cs="Times New Roman"/>
          <w:b w:val="0"/>
          <w:color w:val="002060"/>
          <w:lang w:eastAsia="en-US"/>
        </w:rPr>
        <w:t xml:space="preserve">Le retrait de cash est payant au Canada, quel que soit le montant et quelle que soit la banque française, car c’est la banque à laquelle on fait le retrait qui prend </w:t>
      </w:r>
      <w:r w:rsidR="00305F38" w:rsidRPr="00422A80">
        <w:rPr>
          <w:rFonts w:ascii="Times New Roman" w:eastAsiaTheme="minorHAnsi" w:hAnsi="Times New Roman" w:cs="Times New Roman"/>
          <w:b w:val="0"/>
          <w:color w:val="002060"/>
          <w:lang w:eastAsia="en-US"/>
        </w:rPr>
        <w:t>des frais. Les montants de sont pas très élevés, mais c’est bon à savoir, car dans ce cas il vaut mieux retirer un gros montant d’un coup plutôt que de payer une commission à chaque retrait.</w:t>
      </w:r>
    </w:p>
    <w:p w:rsidR="00305F38" w:rsidRPr="00422A80" w:rsidRDefault="00305F38" w:rsidP="00422A80">
      <w:pPr>
        <w:pStyle w:val="03-titre3-Audencia"/>
        <w:jc w:val="both"/>
        <w:rPr>
          <w:rFonts w:ascii="Times New Roman" w:eastAsiaTheme="minorHAnsi" w:hAnsi="Times New Roman" w:cs="Times New Roman"/>
          <w:b w:val="0"/>
          <w:color w:val="002060"/>
          <w:lang w:eastAsia="en-US"/>
        </w:rPr>
      </w:pPr>
      <w:r w:rsidRPr="00422A80">
        <w:rPr>
          <w:rFonts w:ascii="Times New Roman" w:eastAsiaTheme="minorHAnsi" w:hAnsi="Times New Roman" w:cs="Times New Roman"/>
          <w:b w:val="0"/>
          <w:color w:val="002060"/>
          <w:lang w:eastAsia="en-US"/>
        </w:rPr>
        <w:t>Niveau budget, comme je l’ai indiqué plus haut, j’avais prévu entre 5 000 et 6 000€ pour la totalité de mon séjour. C’est un coût conséquent, qui aurait pu être bien moindre si j’enlevais mes activités touristiques (1 200€). La plupart des étudiants en échange avaient un budget relativement similaire. Bien que je pense qu’il faille partir avec un budget précis et de s’y tenir, je recommanderais aux futurs étudiants d’essayer de profiter un maximum de cette expérience unique, en trouvant un bon compromis entre le porte-monnaie et le fait de bien profiter de son voyage.</w:t>
      </w:r>
    </w:p>
    <w:p w:rsidR="002F7CC8" w:rsidRDefault="002F7CC8" w:rsidP="00BC0EC2">
      <w:pPr>
        <w:rPr>
          <w:rFonts w:ascii="Arial" w:hAnsi="Arial" w:cs="Arial"/>
          <w:lang w:eastAsia="fr-FR"/>
        </w:rPr>
      </w:pPr>
    </w:p>
    <w:p w:rsidR="002F7CC8" w:rsidRDefault="002F7CC8" w:rsidP="00BC0EC2">
      <w:pPr>
        <w:rPr>
          <w:rFonts w:ascii="Arial" w:hAnsi="Arial" w:cs="Arial"/>
          <w:lang w:eastAsia="fr-FR"/>
        </w:rPr>
      </w:pPr>
      <w:r>
        <w:rPr>
          <w:rFonts w:ascii="Arial" w:hAnsi="Arial" w:cs="Arial"/>
          <w:lang w:eastAsia="fr-FR"/>
        </w:rPr>
        <w:t>Santé et Assurances :</w:t>
      </w:r>
    </w:p>
    <w:p w:rsidR="00422A80" w:rsidRPr="00422A80" w:rsidRDefault="00422A80" w:rsidP="00422A80">
      <w:pPr>
        <w:pStyle w:val="03-titre3-Audencia"/>
        <w:jc w:val="both"/>
        <w:rPr>
          <w:rFonts w:ascii="Times New Roman" w:eastAsiaTheme="minorHAnsi" w:hAnsi="Times New Roman" w:cs="Times New Roman"/>
          <w:b w:val="0"/>
          <w:color w:val="002060"/>
          <w:lang w:eastAsia="en-US"/>
        </w:rPr>
      </w:pPr>
      <w:r w:rsidRPr="00422A80">
        <w:rPr>
          <w:rFonts w:ascii="Times New Roman" w:hAnsi="Times New Roman" w:cs="Times New Roman"/>
          <w:b w:val="0"/>
          <w:color w:val="002060"/>
          <w:lang w:eastAsia="en-US"/>
        </w:rPr>
        <w:t>L’école dispose d’un service médical « basique » (généraliste) dont les frais sont compris dans l’assure maladie obligatoire proposée par l’école</w:t>
      </w:r>
      <w:r w:rsidRPr="00422A80">
        <w:rPr>
          <w:rFonts w:ascii="Times New Roman" w:eastAsiaTheme="minorHAnsi" w:hAnsi="Times New Roman" w:cs="Times New Roman"/>
          <w:b w:val="0"/>
          <w:color w:val="002060"/>
          <w:lang w:eastAsia="en-US"/>
        </w:rPr>
        <w:t>.</w:t>
      </w:r>
      <w:r w:rsidRPr="00422A80">
        <w:rPr>
          <w:rFonts w:ascii="Times New Roman" w:hAnsi="Times New Roman" w:cs="Times New Roman"/>
          <w:b w:val="0"/>
          <w:color w:val="002060"/>
          <w:lang w:eastAsia="en-US"/>
        </w:rPr>
        <w:t xml:space="preserve"> Une autre assurance maladie supplémentaire d’environ 250€ est proposée, cette fois optionnelle, pour couvrir davantage de besoins de santé. Sans ces assurances les frais médicaux seraient bien plus chers comparés à ce que l’on a en France.</w:t>
      </w:r>
    </w:p>
    <w:p w:rsidR="002F7CC8" w:rsidRDefault="002F7CC8" w:rsidP="00BC0EC2">
      <w:pPr>
        <w:rPr>
          <w:rFonts w:ascii="Arial" w:hAnsi="Arial" w:cs="Arial"/>
          <w:lang w:eastAsia="fr-FR"/>
        </w:rPr>
      </w:pPr>
    </w:p>
    <w:p w:rsidR="002F7CC8" w:rsidRDefault="002F7CC8" w:rsidP="00BC0EC2">
      <w:pPr>
        <w:rPr>
          <w:rFonts w:ascii="Arial" w:hAnsi="Arial" w:cs="Arial"/>
          <w:lang w:eastAsia="fr-FR"/>
        </w:rPr>
      </w:pPr>
      <w:r>
        <w:rPr>
          <w:rFonts w:ascii="Arial" w:hAnsi="Arial" w:cs="Arial"/>
          <w:lang w:eastAsia="fr-FR"/>
        </w:rPr>
        <w:t>Bourses :</w:t>
      </w:r>
    </w:p>
    <w:p w:rsidR="002F7CC8" w:rsidRPr="00422A80" w:rsidRDefault="00305F38" w:rsidP="00422A80">
      <w:pPr>
        <w:pStyle w:val="03-titre3-Audencia"/>
        <w:jc w:val="both"/>
        <w:rPr>
          <w:rFonts w:ascii="Times New Roman" w:eastAsiaTheme="minorHAnsi" w:hAnsi="Times New Roman" w:cs="Times New Roman"/>
          <w:b w:val="0"/>
          <w:color w:val="002060"/>
          <w:lang w:eastAsia="en-US"/>
        </w:rPr>
      </w:pPr>
      <w:r w:rsidRPr="00422A80">
        <w:rPr>
          <w:rFonts w:ascii="Times New Roman" w:eastAsiaTheme="minorHAnsi" w:hAnsi="Times New Roman" w:cs="Times New Roman"/>
          <w:b w:val="0"/>
          <w:color w:val="002060"/>
          <w:lang w:eastAsia="en-US"/>
        </w:rPr>
        <w:t xml:space="preserve">N’étant éligible à aucune bourse liée à ma scolarité, je ne pourrais pas en parler. </w:t>
      </w:r>
    </w:p>
    <w:p w:rsidR="00305F38" w:rsidRDefault="00305F38" w:rsidP="00BC0EC2">
      <w:pPr>
        <w:rPr>
          <w:rFonts w:ascii="Arial" w:hAnsi="Arial" w:cs="Arial"/>
          <w:lang w:eastAsia="fr-FR"/>
        </w:rPr>
      </w:pPr>
    </w:p>
    <w:p w:rsidR="002F7CC8" w:rsidRDefault="002F7CC8" w:rsidP="00BC0EC2">
      <w:pPr>
        <w:rPr>
          <w:rFonts w:ascii="Arial" w:hAnsi="Arial" w:cs="Arial"/>
          <w:lang w:eastAsia="fr-FR"/>
        </w:rPr>
      </w:pPr>
      <w:r>
        <w:rPr>
          <w:rFonts w:ascii="Arial" w:hAnsi="Arial" w:cs="Arial"/>
          <w:lang w:eastAsia="fr-FR"/>
        </w:rPr>
        <w:t>Intégration :</w:t>
      </w:r>
    </w:p>
    <w:p w:rsidR="00422A80" w:rsidRPr="00422A80" w:rsidRDefault="00422A80" w:rsidP="00422A80">
      <w:pPr>
        <w:pStyle w:val="03-titre3-Audencia"/>
        <w:jc w:val="both"/>
        <w:rPr>
          <w:rFonts w:ascii="Times New Roman" w:hAnsi="Times New Roman" w:cs="Times New Roman"/>
          <w:b w:val="0"/>
          <w:color w:val="002060"/>
          <w:lang w:eastAsia="en-US"/>
        </w:rPr>
      </w:pPr>
      <w:r w:rsidRPr="00422A80">
        <w:rPr>
          <w:rFonts w:ascii="Times New Roman" w:hAnsi="Times New Roman" w:cs="Times New Roman"/>
          <w:b w:val="0"/>
          <w:color w:val="002060"/>
          <w:lang w:eastAsia="en-US"/>
        </w:rPr>
        <w:t>Les canadiens sont très enthousiastes de nous voir arriver et se montrent très prévenants et à notre disposition pour nous aider pour quoi que ce soit. Ils se connaissent cela dit depuis plus longtemps et il est plus facile de rester entre étudiants étrangers (« exchange »), qui pour le coup se connaissent rarement à l’avance.</w:t>
      </w:r>
    </w:p>
    <w:p w:rsidR="00422A80" w:rsidRPr="00422A80" w:rsidRDefault="00422A80" w:rsidP="00422A80">
      <w:pPr>
        <w:pStyle w:val="03-titre3-Audencia"/>
        <w:jc w:val="both"/>
        <w:rPr>
          <w:rFonts w:ascii="Times New Roman" w:hAnsi="Times New Roman" w:cs="Times New Roman"/>
          <w:b w:val="0"/>
          <w:color w:val="002060"/>
          <w:lang w:eastAsia="en-US"/>
        </w:rPr>
      </w:pPr>
      <w:r w:rsidRPr="00422A80">
        <w:rPr>
          <w:rFonts w:ascii="Times New Roman" w:hAnsi="Times New Roman" w:cs="Times New Roman"/>
          <w:b w:val="0"/>
          <w:color w:val="002060"/>
          <w:lang w:eastAsia="en-US"/>
        </w:rPr>
        <w:t xml:space="preserve">On était environ une centaine d’exchange, dont une bonne vingtaine de français. Certains restaient entre eux, mais dans l’ensemble on était très soudés et on avait un groupe Facebook où chacun proposait aux autres des activités ou voyages. </w:t>
      </w:r>
    </w:p>
    <w:p w:rsidR="002F7CC8" w:rsidRDefault="002F7CC8" w:rsidP="00BC0EC2">
      <w:pPr>
        <w:rPr>
          <w:rFonts w:ascii="Arial" w:hAnsi="Arial" w:cs="Arial"/>
          <w:lang w:eastAsia="fr-FR"/>
        </w:rPr>
      </w:pPr>
    </w:p>
    <w:p w:rsidR="002F7CC8" w:rsidRPr="002F7CC8" w:rsidRDefault="002F7CC8" w:rsidP="002F7CC8">
      <w:pPr>
        <w:pStyle w:val="03-titre3-Audencia"/>
        <w:rPr>
          <w:b w:val="0"/>
          <w:color w:val="auto"/>
          <w:lang w:eastAsia="fr-FR"/>
        </w:rPr>
      </w:pPr>
      <w:r w:rsidRPr="002F7CC8">
        <w:rPr>
          <w:b w:val="0"/>
          <w:color w:val="auto"/>
          <w:lang w:eastAsia="fr-FR"/>
        </w:rPr>
        <w:t>Vie universitaire (cours, campus) :</w:t>
      </w:r>
    </w:p>
    <w:p w:rsidR="002F7CC8" w:rsidRPr="00BF07BE" w:rsidRDefault="00BF07BE" w:rsidP="00BF07BE">
      <w:pPr>
        <w:pStyle w:val="03-titre3-Audencia"/>
        <w:jc w:val="both"/>
        <w:rPr>
          <w:rFonts w:ascii="Times New Roman" w:eastAsiaTheme="minorHAnsi" w:hAnsi="Times New Roman" w:cs="Times New Roman"/>
          <w:b w:val="0"/>
          <w:color w:val="002060"/>
          <w:lang w:eastAsia="en-US"/>
        </w:rPr>
      </w:pPr>
      <w:r>
        <w:rPr>
          <w:rFonts w:ascii="Times New Roman" w:hAnsi="Times New Roman" w:cs="Times New Roman"/>
          <w:b w:val="0"/>
          <w:color w:val="002060"/>
        </w:rPr>
        <w:t>Comme je l’ai dit</w:t>
      </w:r>
      <w:r w:rsidR="00E2793B">
        <w:rPr>
          <w:rFonts w:ascii="Times New Roman" w:hAnsi="Times New Roman" w:cs="Times New Roman"/>
          <w:b w:val="0"/>
          <w:color w:val="002060"/>
        </w:rPr>
        <w:t xml:space="preserve">, </w:t>
      </w:r>
      <w:r>
        <w:rPr>
          <w:rFonts w:ascii="Times New Roman" w:hAnsi="Times New Roman" w:cs="Times New Roman"/>
          <w:b w:val="0"/>
          <w:color w:val="002060"/>
        </w:rPr>
        <w:t>je conseillerais</w:t>
      </w:r>
      <w:r w:rsidR="00E2793B">
        <w:rPr>
          <w:rFonts w:ascii="Times New Roman" w:hAnsi="Times New Roman" w:cs="Times New Roman"/>
          <w:b w:val="0"/>
          <w:color w:val="002060"/>
        </w:rPr>
        <w:t xml:space="preserve"> aux futurs étudiants de choisir des cours avant tout qui leur plaisent. Les cours de finance sont réputés difficiles. J’en ai fait un que j’ai trouvé très intéressant, même s’il est vrai qu’il demande plus de travail que d’autres cours.</w:t>
      </w:r>
      <w:r w:rsidR="00E2793B" w:rsidRPr="00BF07BE">
        <w:rPr>
          <w:rFonts w:ascii="Times New Roman" w:hAnsi="Times New Roman" w:cs="Times New Roman"/>
          <w:b w:val="0"/>
          <w:color w:val="002060"/>
        </w:rPr>
        <w:t xml:space="preserve"> </w:t>
      </w:r>
      <w:r w:rsidR="00E2793B">
        <w:rPr>
          <w:rFonts w:ascii="Times New Roman" w:hAnsi="Times New Roman" w:cs="Times New Roman"/>
          <w:b w:val="0"/>
          <w:color w:val="002060"/>
        </w:rPr>
        <w:t>Je leur conseillerais aussi de choisir les cours assez rapidement quand ils ont accès à la plateforme, car le nombre de place est limité et c’est 1</w:t>
      </w:r>
      <w:r w:rsidR="00E2793B" w:rsidRPr="00E2793B">
        <w:rPr>
          <w:rFonts w:ascii="Times New Roman" w:hAnsi="Times New Roman" w:cs="Times New Roman"/>
          <w:b w:val="0"/>
          <w:color w:val="002060"/>
          <w:vertAlign w:val="superscript"/>
        </w:rPr>
        <w:t>er</w:t>
      </w:r>
      <w:r w:rsidR="00E2793B">
        <w:rPr>
          <w:rFonts w:ascii="Times New Roman" w:hAnsi="Times New Roman" w:cs="Times New Roman"/>
          <w:b w:val="0"/>
          <w:color w:val="002060"/>
        </w:rPr>
        <w:t xml:space="preserve"> arrivé 1</w:t>
      </w:r>
      <w:r w:rsidR="00E2793B" w:rsidRPr="00E2793B">
        <w:rPr>
          <w:rFonts w:ascii="Times New Roman" w:hAnsi="Times New Roman" w:cs="Times New Roman"/>
          <w:b w:val="0"/>
          <w:color w:val="002060"/>
          <w:vertAlign w:val="superscript"/>
        </w:rPr>
        <w:t>er</w:t>
      </w:r>
      <w:r w:rsidR="00E2793B">
        <w:rPr>
          <w:rFonts w:ascii="Times New Roman" w:hAnsi="Times New Roman" w:cs="Times New Roman"/>
          <w:b w:val="0"/>
          <w:color w:val="002060"/>
        </w:rPr>
        <w:t xml:space="preserve"> servi.</w:t>
      </w:r>
    </w:p>
    <w:p w:rsidR="00BF07BE" w:rsidRPr="002F7CC8" w:rsidRDefault="00BF07BE" w:rsidP="002F7CC8">
      <w:pPr>
        <w:pStyle w:val="04-texteCourant-Audencia"/>
        <w:rPr>
          <w:lang w:eastAsia="fr-FR"/>
        </w:rPr>
      </w:pPr>
    </w:p>
    <w:p w:rsidR="002F7CC8" w:rsidRPr="002F7CC8" w:rsidRDefault="002F7CC8" w:rsidP="002F7CC8">
      <w:pPr>
        <w:pStyle w:val="03-titre3-Audencia"/>
        <w:rPr>
          <w:b w:val="0"/>
          <w:color w:val="auto"/>
          <w:lang w:eastAsia="fr-FR"/>
        </w:rPr>
      </w:pPr>
      <w:r w:rsidRPr="002F7CC8">
        <w:rPr>
          <w:b w:val="0"/>
          <w:color w:val="auto"/>
          <w:lang w:eastAsia="fr-FR"/>
        </w:rPr>
        <w:t>Vie quotidienne (ville, sortie, tourisme) :</w:t>
      </w:r>
    </w:p>
    <w:p w:rsidR="002F7CC8" w:rsidRDefault="00D20D52" w:rsidP="002F7CC8">
      <w:pPr>
        <w:pStyle w:val="03-titre3-Audencia"/>
        <w:numPr>
          <w:ilvl w:val="0"/>
          <w:numId w:val="17"/>
        </w:numPr>
        <w:jc w:val="both"/>
        <w:rPr>
          <w:rFonts w:ascii="Times New Roman" w:hAnsi="Times New Roman" w:cs="Times New Roman"/>
          <w:b w:val="0"/>
          <w:color w:val="002060"/>
        </w:rPr>
      </w:pPr>
      <w:r>
        <w:rPr>
          <w:rFonts w:ascii="Times New Roman" w:hAnsi="Times New Roman" w:cs="Times New Roman"/>
          <w:b w:val="0"/>
          <w:color w:val="002060"/>
        </w:rPr>
        <w:t xml:space="preserve">Waterloo : </w:t>
      </w:r>
      <w:r w:rsidRPr="00D20D52">
        <w:rPr>
          <w:rFonts w:ascii="Times New Roman" w:hAnsi="Times New Roman" w:cs="Times New Roman"/>
          <w:b w:val="0"/>
          <w:color w:val="002060"/>
        </w:rPr>
        <w:t xml:space="preserve">Pour une petite ville étudiante, Waterloo a tout ce qu’il faut. Le marché « St Jacobs » est à faire, ainsi que le musée « Joseph Schneider </w:t>
      </w:r>
      <w:proofErr w:type="spellStart"/>
      <w:r w:rsidRPr="00D20D52">
        <w:rPr>
          <w:rFonts w:ascii="Times New Roman" w:hAnsi="Times New Roman" w:cs="Times New Roman"/>
          <w:b w:val="0"/>
          <w:color w:val="002060"/>
        </w:rPr>
        <w:t>Haus</w:t>
      </w:r>
      <w:proofErr w:type="spellEnd"/>
      <w:r w:rsidRPr="00D20D52">
        <w:rPr>
          <w:rFonts w:ascii="Times New Roman" w:hAnsi="Times New Roman" w:cs="Times New Roman"/>
          <w:b w:val="0"/>
          <w:color w:val="002060"/>
        </w:rPr>
        <w:t xml:space="preserve"> House » sur l’histoire canadienne et une balade dans le Waterloo Park. La pizzeria « </w:t>
      </w:r>
      <w:proofErr w:type="spellStart"/>
      <w:r w:rsidRPr="00D20D52">
        <w:rPr>
          <w:rFonts w:ascii="Times New Roman" w:hAnsi="Times New Roman" w:cs="Times New Roman"/>
          <w:b w:val="0"/>
          <w:color w:val="002060"/>
        </w:rPr>
        <w:t>Famoso</w:t>
      </w:r>
      <w:proofErr w:type="spellEnd"/>
      <w:r w:rsidRPr="00D20D52">
        <w:rPr>
          <w:rFonts w:ascii="Times New Roman" w:hAnsi="Times New Roman" w:cs="Times New Roman"/>
          <w:b w:val="0"/>
          <w:color w:val="002060"/>
        </w:rPr>
        <w:t> » est la meilleure de la ville et pas la plus chère.</w:t>
      </w:r>
      <w:r>
        <w:rPr>
          <w:rFonts w:ascii="Times New Roman" w:hAnsi="Times New Roman" w:cs="Times New Roman"/>
          <w:b w:val="0"/>
          <w:color w:val="002060"/>
        </w:rPr>
        <w:t xml:space="preserve"> Les courses du quotidien se font à </w:t>
      </w:r>
      <w:proofErr w:type="spellStart"/>
      <w:r>
        <w:rPr>
          <w:rFonts w:ascii="Times New Roman" w:hAnsi="Times New Roman" w:cs="Times New Roman"/>
          <w:b w:val="0"/>
          <w:color w:val="002060"/>
        </w:rPr>
        <w:t>Bridegport</w:t>
      </w:r>
      <w:proofErr w:type="spellEnd"/>
      <w:r>
        <w:rPr>
          <w:rFonts w:ascii="Times New Roman" w:hAnsi="Times New Roman" w:cs="Times New Roman"/>
          <w:b w:val="0"/>
          <w:color w:val="002060"/>
        </w:rPr>
        <w:t xml:space="preserve">, où il y a </w:t>
      </w:r>
      <w:proofErr w:type="spellStart"/>
      <w:r>
        <w:rPr>
          <w:rFonts w:ascii="Times New Roman" w:hAnsi="Times New Roman" w:cs="Times New Roman"/>
          <w:b w:val="0"/>
          <w:color w:val="002060"/>
        </w:rPr>
        <w:t>Walmart</w:t>
      </w:r>
      <w:proofErr w:type="spellEnd"/>
      <w:r>
        <w:rPr>
          <w:rFonts w:ascii="Times New Roman" w:hAnsi="Times New Roman" w:cs="Times New Roman"/>
          <w:b w:val="0"/>
          <w:color w:val="002060"/>
        </w:rPr>
        <w:t xml:space="preserve"> qui propose de tout et </w:t>
      </w:r>
      <w:proofErr w:type="spellStart"/>
      <w:r>
        <w:rPr>
          <w:rFonts w:ascii="Times New Roman" w:hAnsi="Times New Roman" w:cs="Times New Roman"/>
          <w:b w:val="0"/>
          <w:color w:val="002060"/>
        </w:rPr>
        <w:t>Sobeys</w:t>
      </w:r>
      <w:proofErr w:type="spellEnd"/>
      <w:r>
        <w:rPr>
          <w:rFonts w:ascii="Times New Roman" w:hAnsi="Times New Roman" w:cs="Times New Roman"/>
          <w:b w:val="0"/>
          <w:color w:val="002060"/>
        </w:rPr>
        <w:t xml:space="preserve">, un peu plus haut de gamme. La St-Patrick en mi-Mars est un événement </w:t>
      </w:r>
      <w:proofErr w:type="spellStart"/>
      <w:r>
        <w:rPr>
          <w:rFonts w:ascii="Times New Roman" w:hAnsi="Times New Roman" w:cs="Times New Roman"/>
          <w:b w:val="0"/>
          <w:color w:val="002060"/>
        </w:rPr>
        <w:t>impressionant</w:t>
      </w:r>
      <w:proofErr w:type="spellEnd"/>
      <w:r>
        <w:rPr>
          <w:rFonts w:ascii="Times New Roman" w:hAnsi="Times New Roman" w:cs="Times New Roman"/>
          <w:b w:val="0"/>
          <w:color w:val="002060"/>
        </w:rPr>
        <w:t xml:space="preserve"> et </w:t>
      </w:r>
      <w:r w:rsidR="00E172D4">
        <w:rPr>
          <w:rFonts w:ascii="Times New Roman" w:hAnsi="Times New Roman" w:cs="Times New Roman"/>
          <w:b w:val="0"/>
          <w:color w:val="002060"/>
        </w:rPr>
        <w:t>sans aucun doute</w:t>
      </w:r>
      <w:r>
        <w:rPr>
          <w:rFonts w:ascii="Times New Roman" w:hAnsi="Times New Roman" w:cs="Times New Roman"/>
          <w:b w:val="0"/>
          <w:color w:val="002060"/>
        </w:rPr>
        <w:t xml:space="preserve"> le plus festif de tout le semestre d’hiver.</w:t>
      </w:r>
    </w:p>
    <w:p w:rsidR="00E172D4" w:rsidRDefault="00E172D4" w:rsidP="00E172D4">
      <w:pPr>
        <w:pStyle w:val="03-titre3-Audencia"/>
        <w:numPr>
          <w:ilvl w:val="0"/>
          <w:numId w:val="17"/>
        </w:numPr>
        <w:jc w:val="both"/>
        <w:rPr>
          <w:rFonts w:ascii="Times New Roman" w:hAnsi="Times New Roman" w:cs="Times New Roman"/>
          <w:b w:val="0"/>
          <w:color w:val="002060"/>
        </w:rPr>
      </w:pPr>
      <w:r>
        <w:rPr>
          <w:rFonts w:ascii="Times New Roman" w:hAnsi="Times New Roman" w:cs="Times New Roman"/>
          <w:b w:val="0"/>
          <w:color w:val="002060"/>
        </w:rPr>
        <w:t xml:space="preserve">Tourisme : le tourisme n’est pas très cher, même si </w:t>
      </w:r>
      <w:r w:rsidRPr="00D20D52">
        <w:rPr>
          <w:rFonts w:ascii="Times New Roman" w:eastAsiaTheme="minorHAnsi" w:hAnsi="Times New Roman" w:cs="Times New Roman"/>
          <w:b w:val="0"/>
          <w:color w:val="002060"/>
          <w:lang w:eastAsia="en-US"/>
        </w:rPr>
        <w:t>l’entrée des musées et attractions (</w:t>
      </w:r>
      <w:r w:rsidR="000F0EDA">
        <w:rPr>
          <w:rFonts w:ascii="Times New Roman" w:hAnsi="Times New Roman" w:cs="Times New Roman"/>
          <w:b w:val="0"/>
          <w:color w:val="002060"/>
        </w:rPr>
        <w:t>comme</w:t>
      </w:r>
      <w:r w:rsidRPr="00D20D52">
        <w:rPr>
          <w:rFonts w:ascii="Times New Roman" w:eastAsiaTheme="minorHAnsi" w:hAnsi="Times New Roman" w:cs="Times New Roman"/>
          <w:b w:val="0"/>
          <w:color w:val="002060"/>
          <w:lang w:eastAsia="en-US"/>
        </w:rPr>
        <w:t xml:space="preserve"> la CN Tower de Toronto)</w:t>
      </w:r>
      <w:r>
        <w:rPr>
          <w:rFonts w:ascii="Times New Roman" w:hAnsi="Times New Roman" w:cs="Times New Roman"/>
          <w:b w:val="0"/>
          <w:color w:val="002060"/>
        </w:rPr>
        <w:t xml:space="preserve"> </w:t>
      </w:r>
      <w:r w:rsidRPr="00E172D4">
        <w:rPr>
          <w:rFonts w:ascii="Times New Roman" w:hAnsi="Times New Roman" w:cs="Times New Roman"/>
          <w:b w:val="0"/>
          <w:color w:val="002060"/>
        </w:rPr>
        <w:t>est généralement payante, donc à prévoir dans le budget, même si individuellement les entrées ne sont souvent pas chères.</w:t>
      </w:r>
      <w:r w:rsidR="00C80C3A">
        <w:rPr>
          <w:rFonts w:ascii="Times New Roman" w:hAnsi="Times New Roman" w:cs="Times New Roman"/>
          <w:b w:val="0"/>
          <w:color w:val="002060"/>
        </w:rPr>
        <w:t xml:space="preserve"> </w:t>
      </w:r>
      <w:r w:rsidR="00C80C3A" w:rsidRPr="00C80C3A">
        <w:rPr>
          <w:rFonts w:ascii="Times New Roman" w:hAnsi="Times New Roman" w:cs="Times New Roman"/>
          <w:b w:val="0"/>
          <w:color w:val="002060"/>
        </w:rPr>
        <w:t xml:space="preserve">En Janvier on a eu cours dès le lendemain de notre rentrée, et on n’a eu qu’une semaine de vacances. Du coup pour </w:t>
      </w:r>
      <w:r w:rsidR="00C80C3A">
        <w:rPr>
          <w:rFonts w:ascii="Times New Roman" w:hAnsi="Times New Roman" w:cs="Times New Roman"/>
          <w:b w:val="0"/>
          <w:color w:val="002060"/>
        </w:rPr>
        <w:t>voyager</w:t>
      </w:r>
      <w:r w:rsidR="00C80C3A" w:rsidRPr="00C80C3A">
        <w:rPr>
          <w:rFonts w:ascii="Times New Roman" w:hAnsi="Times New Roman" w:cs="Times New Roman"/>
          <w:b w:val="0"/>
          <w:color w:val="002060"/>
        </w:rPr>
        <w:t xml:space="preserve"> « loin » en-dehors de cette semaine de vacances, </w:t>
      </w:r>
      <w:r w:rsidR="00C80C3A">
        <w:rPr>
          <w:rFonts w:ascii="Times New Roman" w:hAnsi="Times New Roman" w:cs="Times New Roman"/>
          <w:b w:val="0"/>
          <w:color w:val="002060"/>
        </w:rPr>
        <w:t>il faut prendre sur le</w:t>
      </w:r>
      <w:r w:rsidR="00C80C3A" w:rsidRPr="00C80C3A">
        <w:rPr>
          <w:rFonts w:ascii="Times New Roman" w:hAnsi="Times New Roman" w:cs="Times New Roman"/>
          <w:b w:val="0"/>
          <w:color w:val="002060"/>
        </w:rPr>
        <w:t xml:space="preserve"> week-end (certains évitent à cet effet des cours le vendredi), ou </w:t>
      </w:r>
      <w:r w:rsidR="00C80C3A">
        <w:rPr>
          <w:rFonts w:ascii="Times New Roman" w:hAnsi="Times New Roman" w:cs="Times New Roman"/>
          <w:b w:val="0"/>
          <w:color w:val="002060"/>
        </w:rPr>
        <w:t>sécher</w:t>
      </w:r>
      <w:r w:rsidR="00C80C3A" w:rsidRPr="00C80C3A">
        <w:rPr>
          <w:rFonts w:ascii="Times New Roman" w:hAnsi="Times New Roman" w:cs="Times New Roman"/>
          <w:b w:val="0"/>
          <w:color w:val="002060"/>
        </w:rPr>
        <w:t xml:space="preserve"> les cours, ce que je déconseille, car non seulement le semestre va super vite (3 mois de cours et des exams au bout d’à peine un mois et demi de cours), et en plus quasiment tous les cours ont une note de participation qui relève plus de la présence que de la participation réelle. Et mine de rien, sur la carte ça a l’air d’être à côté, mais rien que pour aller à Ottawa depuis Waterloo il faut compter environ 8h en bus. Il y a l’avion, </w:t>
      </w:r>
      <w:r w:rsidR="00C80C3A">
        <w:rPr>
          <w:rFonts w:ascii="Times New Roman" w:hAnsi="Times New Roman" w:cs="Times New Roman"/>
          <w:b w:val="0"/>
          <w:color w:val="002060"/>
        </w:rPr>
        <w:t>avec</w:t>
      </w:r>
      <w:r w:rsidR="00C80C3A" w:rsidRPr="00C80C3A">
        <w:rPr>
          <w:rFonts w:ascii="Times New Roman" w:hAnsi="Times New Roman" w:cs="Times New Roman"/>
          <w:b w:val="0"/>
          <w:color w:val="002060"/>
        </w:rPr>
        <w:t xml:space="preserve"> le budget, qui est bien sûr plus pratique.</w:t>
      </w:r>
      <w:r w:rsidR="00C80C3A">
        <w:rPr>
          <w:rFonts w:ascii="Times New Roman" w:hAnsi="Times New Roman" w:cs="Times New Roman"/>
          <w:b w:val="0"/>
          <w:color w:val="002060"/>
        </w:rPr>
        <w:t xml:space="preserve"> Quant au train, je le déconseille vraiment, car il n’est pas rapide, souvent en retard, et très cher.</w:t>
      </w:r>
      <w:r w:rsidR="00C80C3A" w:rsidRPr="00C80C3A">
        <w:rPr>
          <w:rFonts w:ascii="Times New Roman" w:hAnsi="Times New Roman" w:cs="Times New Roman"/>
          <w:b w:val="0"/>
          <w:color w:val="002060"/>
        </w:rPr>
        <w:t xml:space="preserve"> Quant à la voiture, oui pour aller dans les parcs et endroits reculés, mais pas dans les grandes villes, où le parking coûte une fortune et où il est assez dur de circuler. </w:t>
      </w:r>
      <w:r w:rsidR="00C80C3A">
        <w:rPr>
          <w:rFonts w:ascii="Times New Roman" w:hAnsi="Times New Roman" w:cs="Times New Roman"/>
          <w:b w:val="0"/>
          <w:color w:val="002060"/>
        </w:rPr>
        <w:t xml:space="preserve">A mon avis, le mieux reste le bus, qui n’est pas cher, très ponctuel et qui propose des horaires assez souples. </w:t>
      </w:r>
      <w:r w:rsidR="00C80C3A" w:rsidRPr="00C80C3A">
        <w:rPr>
          <w:rFonts w:ascii="Times New Roman" w:hAnsi="Times New Roman" w:cs="Times New Roman"/>
          <w:b w:val="0"/>
          <w:color w:val="002060"/>
        </w:rPr>
        <w:t xml:space="preserve">Du coup, la plupart des </w:t>
      </w:r>
      <w:r w:rsidR="00C80C3A">
        <w:rPr>
          <w:rFonts w:ascii="Times New Roman" w:hAnsi="Times New Roman" w:cs="Times New Roman"/>
          <w:b w:val="0"/>
          <w:color w:val="002060"/>
        </w:rPr>
        <w:t>étudiants étrangers</w:t>
      </w:r>
      <w:r w:rsidR="00C80C3A" w:rsidRPr="00C80C3A">
        <w:rPr>
          <w:rFonts w:ascii="Times New Roman" w:hAnsi="Times New Roman" w:cs="Times New Roman"/>
          <w:b w:val="0"/>
          <w:color w:val="002060"/>
        </w:rPr>
        <w:t xml:space="preserve"> se font des week-ends chutes du Niagara, Toronto, ou encore Ottawa ou Chicago (en prenant un bus de nuit), et pendant la semaine de vacances ils font un gros voyage qui explose un peu le budget</w:t>
      </w:r>
      <w:r w:rsidR="00C80C3A">
        <w:rPr>
          <w:rFonts w:ascii="Times New Roman" w:hAnsi="Times New Roman" w:cs="Times New Roman"/>
          <w:b w:val="0"/>
          <w:color w:val="002060"/>
        </w:rPr>
        <w:t xml:space="preserve">, comme la </w:t>
      </w:r>
      <w:r w:rsidR="00C80C3A" w:rsidRPr="00C80C3A">
        <w:rPr>
          <w:rFonts w:ascii="Times New Roman" w:hAnsi="Times New Roman" w:cs="Times New Roman"/>
          <w:b w:val="0"/>
          <w:color w:val="002060"/>
        </w:rPr>
        <w:t>côte Est américaine</w:t>
      </w:r>
      <w:r w:rsidR="00C80C3A">
        <w:rPr>
          <w:rFonts w:ascii="Times New Roman" w:hAnsi="Times New Roman" w:cs="Times New Roman"/>
          <w:b w:val="0"/>
          <w:color w:val="002060"/>
        </w:rPr>
        <w:t xml:space="preserve"> ou le</w:t>
      </w:r>
      <w:r w:rsidR="00C80C3A" w:rsidRPr="00C80C3A">
        <w:rPr>
          <w:rFonts w:ascii="Times New Roman" w:hAnsi="Times New Roman" w:cs="Times New Roman"/>
          <w:b w:val="0"/>
          <w:color w:val="002060"/>
        </w:rPr>
        <w:t xml:space="preserve"> Québec</w:t>
      </w:r>
      <w:r w:rsidR="00C80C3A">
        <w:rPr>
          <w:rFonts w:ascii="Times New Roman" w:hAnsi="Times New Roman" w:cs="Times New Roman"/>
          <w:b w:val="0"/>
          <w:color w:val="002060"/>
        </w:rPr>
        <w:t>.</w:t>
      </w:r>
    </w:p>
    <w:p w:rsidR="00E172D4" w:rsidRPr="00E172D4" w:rsidRDefault="00E172D4" w:rsidP="00E172D4">
      <w:pPr>
        <w:pStyle w:val="03-titre3-Audencia"/>
        <w:numPr>
          <w:ilvl w:val="0"/>
          <w:numId w:val="17"/>
        </w:numPr>
        <w:jc w:val="both"/>
        <w:rPr>
          <w:rFonts w:ascii="Times New Roman" w:hAnsi="Times New Roman" w:cs="Times New Roman"/>
          <w:b w:val="0"/>
          <w:color w:val="002060"/>
        </w:rPr>
      </w:pPr>
      <w:r w:rsidRPr="00E172D4">
        <w:rPr>
          <w:rFonts w:ascii="Times New Roman" w:hAnsi="Times New Roman" w:cs="Times New Roman"/>
          <w:b w:val="0"/>
          <w:color w:val="002060"/>
        </w:rPr>
        <w:t xml:space="preserve">Transport : </w:t>
      </w:r>
      <w:r>
        <w:rPr>
          <w:rFonts w:ascii="Times New Roman" w:hAnsi="Times New Roman" w:cs="Times New Roman"/>
          <w:b w:val="0"/>
          <w:color w:val="002060"/>
        </w:rPr>
        <w:t>avec le permis on</w:t>
      </w:r>
      <w:r w:rsidRPr="00E172D4">
        <w:rPr>
          <w:rFonts w:ascii="Times New Roman" w:eastAsiaTheme="minorHAnsi" w:hAnsi="Times New Roman" w:cs="Times New Roman"/>
          <w:b w:val="0"/>
          <w:color w:val="002060"/>
          <w:lang w:eastAsia="en-US"/>
        </w:rPr>
        <w:t xml:space="preserve"> peu</w:t>
      </w:r>
      <w:r>
        <w:rPr>
          <w:rFonts w:ascii="Times New Roman" w:hAnsi="Times New Roman" w:cs="Times New Roman"/>
          <w:b w:val="0"/>
          <w:color w:val="002060"/>
        </w:rPr>
        <w:t>t</w:t>
      </w:r>
      <w:r w:rsidRPr="00E172D4">
        <w:rPr>
          <w:rFonts w:ascii="Times New Roman" w:eastAsiaTheme="minorHAnsi" w:hAnsi="Times New Roman" w:cs="Times New Roman"/>
          <w:b w:val="0"/>
          <w:color w:val="002060"/>
          <w:lang w:eastAsia="en-US"/>
        </w:rPr>
        <w:t xml:space="preserve"> aussi louer une voiture, ce qui est un bon mode de déplacement (avec le prix de l’essence sur place, c’est vraiment top), mais seulement à des particuliers</w:t>
      </w:r>
      <w:r>
        <w:rPr>
          <w:rFonts w:ascii="Times New Roman" w:hAnsi="Times New Roman" w:cs="Times New Roman"/>
          <w:b w:val="0"/>
          <w:color w:val="002060"/>
        </w:rPr>
        <w:t xml:space="preserve"> (voir le site </w:t>
      </w:r>
      <w:hyperlink r:id="rId11" w:history="1">
        <w:r w:rsidRPr="00213DFD">
          <w:rPr>
            <w:rStyle w:val="Lienhypertexte"/>
            <w:rFonts w:ascii="Times New Roman" w:hAnsi="Times New Roman" w:cs="Times New Roman"/>
            <w:b w:val="0"/>
          </w:rPr>
          <w:t>https://turo.com</w:t>
        </w:r>
      </w:hyperlink>
      <w:r>
        <w:rPr>
          <w:rFonts w:ascii="Times New Roman" w:hAnsi="Times New Roman" w:cs="Times New Roman"/>
          <w:b w:val="0"/>
          <w:color w:val="002060"/>
        </w:rPr>
        <w:t>)</w:t>
      </w:r>
      <w:r w:rsidRPr="00E172D4">
        <w:rPr>
          <w:rFonts w:ascii="Times New Roman" w:eastAsiaTheme="minorHAnsi" w:hAnsi="Times New Roman" w:cs="Times New Roman"/>
          <w:b w:val="0"/>
          <w:color w:val="002060"/>
          <w:lang w:eastAsia="en-US"/>
        </w:rPr>
        <w:t>, car les loueurs professionnels nous ont bien pris la tête avec le fait qu’on ait des permis étrangers. Je n’avais jamais conduit d’automatique avant, mais ça vient vraiment très rapidement. Je te déconseille toutefois de louer une voiture si c’est seulement pour aller dans une grande ville (Toronto, Montréal), car les places de parking y sont rares et chères et les bus font très bien le trajet en te déposant en centre-ville</w:t>
      </w:r>
      <w:r>
        <w:rPr>
          <w:rFonts w:ascii="Times New Roman" w:hAnsi="Times New Roman" w:cs="Times New Roman"/>
          <w:b w:val="0"/>
          <w:color w:val="002060"/>
        </w:rPr>
        <w:t xml:space="preserve"> (voir le site « </w:t>
      </w:r>
      <w:r w:rsidRPr="00E172D4">
        <w:rPr>
          <w:rFonts w:ascii="Times New Roman" w:hAnsi="Times New Roman" w:cs="Times New Roman"/>
          <w:b w:val="0"/>
          <w:color w:val="002060"/>
        </w:rPr>
        <w:t>https://www.busbud.com</w:t>
      </w:r>
      <w:r>
        <w:rPr>
          <w:rFonts w:ascii="Times New Roman" w:hAnsi="Times New Roman" w:cs="Times New Roman"/>
          <w:b w:val="0"/>
          <w:color w:val="002060"/>
        </w:rPr>
        <w:t xml:space="preserve"> »)</w:t>
      </w:r>
      <w:r w:rsidRPr="00E172D4">
        <w:rPr>
          <w:rFonts w:ascii="Times New Roman" w:eastAsiaTheme="minorHAnsi" w:hAnsi="Times New Roman" w:cs="Times New Roman"/>
          <w:b w:val="0"/>
          <w:color w:val="002060"/>
          <w:lang w:eastAsia="en-US"/>
        </w:rPr>
        <w:t>. En revanche, pour aller dans des endroits un peu plus reculés, comme les chutes du Niagara ou le parc Algonquin, la voiture est vraiment ce qu’il y a de mieux. </w:t>
      </w:r>
    </w:p>
    <w:p w:rsidR="00E172D4" w:rsidRDefault="00E172D4" w:rsidP="002F7CC8">
      <w:pPr>
        <w:pStyle w:val="03-titre3-Audencia"/>
        <w:numPr>
          <w:ilvl w:val="0"/>
          <w:numId w:val="17"/>
        </w:numPr>
        <w:jc w:val="both"/>
        <w:rPr>
          <w:rFonts w:ascii="Times New Roman" w:hAnsi="Times New Roman" w:cs="Times New Roman"/>
          <w:b w:val="0"/>
          <w:color w:val="002060"/>
        </w:rPr>
      </w:pPr>
      <w:r>
        <w:rPr>
          <w:rFonts w:ascii="Times New Roman" w:hAnsi="Times New Roman" w:cs="Times New Roman"/>
          <w:b w:val="0"/>
          <w:color w:val="002060"/>
        </w:rPr>
        <w:t xml:space="preserve">Vie quotidienne – alimentaire : </w:t>
      </w:r>
      <w:r w:rsidR="00783416">
        <w:rPr>
          <w:rFonts w:ascii="Times New Roman" w:hAnsi="Times New Roman" w:cs="Times New Roman"/>
          <w:b w:val="0"/>
          <w:color w:val="002060"/>
        </w:rPr>
        <w:t xml:space="preserve">on ne va pas se mentir, on mange moins bien au Canada qu’en France. La nourriture est globalement plus salée ou sucrée et il est dur de trouver certains produits qu’on a l’habitude de manger en bons français, comme du fromage. Au St-Jacobs </w:t>
      </w:r>
      <w:proofErr w:type="spellStart"/>
      <w:r w:rsidR="00783416">
        <w:rPr>
          <w:rFonts w:ascii="Times New Roman" w:hAnsi="Times New Roman" w:cs="Times New Roman"/>
          <w:b w:val="0"/>
          <w:color w:val="002060"/>
        </w:rPr>
        <w:t>market</w:t>
      </w:r>
      <w:proofErr w:type="spellEnd"/>
      <w:r w:rsidR="00783416">
        <w:rPr>
          <w:rFonts w:ascii="Times New Roman" w:hAnsi="Times New Roman" w:cs="Times New Roman"/>
          <w:b w:val="0"/>
          <w:color w:val="002060"/>
        </w:rPr>
        <w:t xml:space="preserve"> on peut goûter des produits locaux très bons et plus sympas que ce que l’on trouve en supermarché.</w:t>
      </w:r>
    </w:p>
    <w:p w:rsidR="00615E7A" w:rsidRDefault="00615E7A" w:rsidP="00615E7A">
      <w:pPr>
        <w:pStyle w:val="03-titre3-Audencia"/>
        <w:jc w:val="both"/>
        <w:rPr>
          <w:rFonts w:ascii="Times New Roman" w:hAnsi="Times New Roman" w:cs="Times New Roman"/>
          <w:b w:val="0"/>
          <w:color w:val="002060"/>
        </w:rPr>
      </w:pPr>
    </w:p>
    <w:p w:rsidR="00615E7A" w:rsidRPr="0075543B" w:rsidRDefault="0075543B" w:rsidP="0075543B">
      <w:pPr>
        <w:spacing w:after="200" w:line="276" w:lineRule="auto"/>
        <w:rPr>
          <w:rFonts w:ascii="Arial" w:hAnsi="Arial" w:cs="Arial"/>
        </w:rPr>
      </w:pPr>
      <w:r>
        <w:br w:type="page"/>
      </w:r>
    </w:p>
    <w:p w:rsidR="00615E7A" w:rsidRPr="00615E7A" w:rsidRDefault="00615E7A" w:rsidP="00615E7A">
      <w:pPr>
        <w:pStyle w:val="04-texteCourant-Audencia"/>
        <w:rPr>
          <w:b/>
        </w:rPr>
      </w:pPr>
      <w:r>
        <w:rPr>
          <w:b/>
        </w:rPr>
        <w:t>Avez-vous des conseils, remarques ou astuces à ajouter ?</w:t>
      </w:r>
    </w:p>
    <w:p w:rsidR="00CE549C" w:rsidRDefault="00CE549C" w:rsidP="00615E7A">
      <w:pPr>
        <w:pStyle w:val="03-titre3-Audencia"/>
        <w:numPr>
          <w:ilvl w:val="0"/>
          <w:numId w:val="17"/>
        </w:numPr>
        <w:jc w:val="both"/>
        <w:rPr>
          <w:rFonts w:ascii="Times New Roman" w:hAnsi="Times New Roman" w:cs="Times New Roman"/>
          <w:b w:val="0"/>
          <w:color w:val="002060"/>
        </w:rPr>
      </w:pPr>
      <w:r w:rsidRPr="00CE549C">
        <w:rPr>
          <w:rFonts w:ascii="Times New Roman" w:hAnsi="Times New Roman" w:cs="Times New Roman"/>
          <w:b w:val="0"/>
          <w:color w:val="002060"/>
          <w:u w:val="single"/>
        </w:rPr>
        <w:t xml:space="preserve">Les </w:t>
      </w:r>
      <w:r>
        <w:rPr>
          <w:rFonts w:ascii="Times New Roman" w:hAnsi="Times New Roman" w:cs="Times New Roman"/>
          <w:b w:val="0"/>
          <w:color w:val="002060"/>
          <w:u w:val="single"/>
        </w:rPr>
        <w:t>bottes de neige</w:t>
      </w:r>
      <w:r w:rsidRPr="00CE549C">
        <w:rPr>
          <w:rFonts w:ascii="Times New Roman" w:hAnsi="Times New Roman" w:cs="Times New Roman"/>
          <w:b w:val="0"/>
          <w:color w:val="002060"/>
          <w:u w:val="single"/>
        </w:rPr>
        <w:t> :</w:t>
      </w:r>
      <w:r>
        <w:rPr>
          <w:rFonts w:ascii="Times New Roman" w:hAnsi="Times New Roman" w:cs="Times New Roman"/>
          <w:b w:val="0"/>
          <w:color w:val="002060"/>
        </w:rPr>
        <w:t xml:space="preserve"> pour ceux qui partiraient en hiver, j’ai investi dans des bottes Sorel Caribou (</w:t>
      </w:r>
      <w:hyperlink r:id="rId12" w:history="1">
        <w:r w:rsidRPr="00213DFD">
          <w:rPr>
            <w:rStyle w:val="Lienhypertexte"/>
            <w:rFonts w:ascii="Times New Roman" w:hAnsi="Times New Roman" w:cs="Times New Roman"/>
            <w:b w:val="0"/>
          </w:rPr>
          <w:t>https://www.sorelfootwe</w:t>
        </w:r>
        <w:r w:rsidRPr="00213DFD">
          <w:rPr>
            <w:rStyle w:val="Lienhypertexte"/>
            <w:rFonts w:ascii="Times New Roman" w:hAnsi="Times New Roman" w:cs="Times New Roman"/>
            <w:b w:val="0"/>
          </w:rPr>
          <w:t>a</w:t>
        </w:r>
        <w:r w:rsidRPr="00213DFD">
          <w:rPr>
            <w:rStyle w:val="Lienhypertexte"/>
            <w:rFonts w:ascii="Times New Roman" w:hAnsi="Times New Roman" w:cs="Times New Roman"/>
            <w:b w:val="0"/>
          </w:rPr>
          <w:t>r.fr</w:t>
        </w:r>
      </w:hyperlink>
      <w:r>
        <w:rPr>
          <w:rFonts w:ascii="Times New Roman" w:hAnsi="Times New Roman" w:cs="Times New Roman"/>
          <w:b w:val="0"/>
          <w:color w:val="002060"/>
        </w:rPr>
        <w:t xml:space="preserve">) qui ont résisté à </w:t>
      </w:r>
      <w:r w:rsidRPr="00CE549C">
        <w:rPr>
          <w:rFonts w:ascii="Times New Roman" w:hAnsi="Times New Roman" w:cs="Times New Roman"/>
          <w:color w:val="002060"/>
        </w:rPr>
        <w:t>tout</w:t>
      </w:r>
      <w:r>
        <w:rPr>
          <w:rFonts w:ascii="Times New Roman" w:hAnsi="Times New Roman" w:cs="Times New Roman"/>
          <w:b w:val="0"/>
          <w:color w:val="002060"/>
        </w:rPr>
        <w:t xml:space="preserve"> mon périple sans jamais que j’aie froid aux pieds, y compris les randonnées dans la haute neige et l’eau trempée des fjords. En ligne depuis la France elles sont plus chères qu’elles le sont en magasin directement au Canada.</w:t>
      </w:r>
    </w:p>
    <w:p w:rsidR="00615E7A" w:rsidRDefault="00CE549C" w:rsidP="00615E7A">
      <w:pPr>
        <w:pStyle w:val="03-titre3-Audencia"/>
        <w:numPr>
          <w:ilvl w:val="0"/>
          <w:numId w:val="17"/>
        </w:numPr>
        <w:jc w:val="both"/>
        <w:rPr>
          <w:rFonts w:ascii="Times New Roman" w:hAnsi="Times New Roman" w:cs="Times New Roman"/>
          <w:b w:val="0"/>
          <w:color w:val="002060"/>
        </w:rPr>
      </w:pPr>
      <w:r>
        <w:rPr>
          <w:rFonts w:ascii="Times New Roman" w:hAnsi="Times New Roman" w:cs="Times New Roman"/>
          <w:b w:val="0"/>
          <w:color w:val="002060"/>
          <w:u w:val="single"/>
        </w:rPr>
        <w:t>L’</w:t>
      </w:r>
      <w:r w:rsidR="00615E7A" w:rsidRPr="00CE549C">
        <w:rPr>
          <w:rFonts w:ascii="Times New Roman" w:hAnsi="Times New Roman" w:cs="Times New Roman"/>
          <w:b w:val="0"/>
          <w:color w:val="002060"/>
          <w:u w:val="single"/>
        </w:rPr>
        <w:t>impression de papier :</w:t>
      </w:r>
      <w:r w:rsidR="00615E7A">
        <w:rPr>
          <w:rFonts w:ascii="Times New Roman" w:hAnsi="Times New Roman" w:cs="Times New Roman"/>
          <w:b w:val="0"/>
          <w:color w:val="002060"/>
        </w:rPr>
        <w:t xml:space="preserve"> </w:t>
      </w:r>
      <w:r w:rsidR="00615E7A" w:rsidRPr="00615E7A">
        <w:rPr>
          <w:rFonts w:ascii="Times New Roman" w:hAnsi="Times New Roman" w:cs="Times New Roman"/>
          <w:b w:val="0"/>
          <w:color w:val="002060"/>
        </w:rPr>
        <w:t>le format de papier canadien n’est pas notre bon vieux A4 (21 x 29,7), mais le « Lettre US » (21,6 x 27,9). La différence n’est pas très grande, mais elle surprend un peu au début, et est très embêtante à l’impression pour les fins de page</w:t>
      </w:r>
      <w:r w:rsidR="00615E7A">
        <w:rPr>
          <w:rFonts w:ascii="Times New Roman" w:hAnsi="Times New Roman" w:cs="Times New Roman"/>
          <w:b w:val="0"/>
          <w:color w:val="002060"/>
        </w:rPr>
        <w:t xml:space="preserve"> quand on a réglé son document Word en A4 pour l’impression</w:t>
      </w:r>
      <w:r w:rsidR="00615E7A" w:rsidRPr="00615E7A">
        <w:rPr>
          <w:rFonts w:ascii="Times New Roman" w:hAnsi="Times New Roman" w:cs="Times New Roman"/>
          <w:b w:val="0"/>
          <w:color w:val="002060"/>
        </w:rPr>
        <w:t>. </w:t>
      </w:r>
    </w:p>
    <w:p w:rsidR="00615E7A" w:rsidRPr="00615E7A" w:rsidRDefault="00615E7A" w:rsidP="00615E7A">
      <w:pPr>
        <w:pStyle w:val="03-titre3-Audencia"/>
        <w:numPr>
          <w:ilvl w:val="0"/>
          <w:numId w:val="17"/>
        </w:numPr>
        <w:jc w:val="both"/>
        <w:rPr>
          <w:rFonts w:ascii="Times New Roman" w:hAnsi="Times New Roman" w:cs="Times New Roman"/>
          <w:b w:val="0"/>
          <w:color w:val="002060"/>
        </w:rPr>
      </w:pPr>
      <w:r w:rsidRPr="00CE549C">
        <w:rPr>
          <w:rFonts w:ascii="Times New Roman" w:hAnsi="Times New Roman" w:cs="Times New Roman"/>
          <w:b w:val="0"/>
          <w:color w:val="002060"/>
          <w:u w:val="single"/>
        </w:rPr>
        <w:t>La monnaie :</w:t>
      </w:r>
      <w:r>
        <w:rPr>
          <w:rFonts w:ascii="Times New Roman" w:hAnsi="Times New Roman" w:cs="Times New Roman"/>
          <w:b w:val="0"/>
          <w:color w:val="002060"/>
        </w:rPr>
        <w:t xml:space="preserve"> l</w:t>
      </w:r>
      <w:r w:rsidRPr="00615E7A">
        <w:rPr>
          <w:rFonts w:ascii="Times New Roman" w:hAnsi="Times New Roman" w:cs="Times New Roman"/>
          <w:b w:val="0"/>
          <w:color w:val="002060"/>
        </w:rPr>
        <w:t xml:space="preserve">es pièces de monnaie canadiennes sont beaucoup moins variées qu’en France : on retrouve les pièces de 2 et 1 dollars, mais </w:t>
      </w:r>
      <w:r w:rsidR="00CF23E8" w:rsidRPr="00615E7A">
        <w:rPr>
          <w:rFonts w:ascii="Times New Roman" w:hAnsi="Times New Roman" w:cs="Times New Roman"/>
          <w:b w:val="0"/>
          <w:color w:val="002060"/>
        </w:rPr>
        <w:t>en termes de</w:t>
      </w:r>
      <w:r w:rsidRPr="00615E7A">
        <w:rPr>
          <w:rFonts w:ascii="Times New Roman" w:hAnsi="Times New Roman" w:cs="Times New Roman"/>
          <w:b w:val="0"/>
          <w:color w:val="002060"/>
        </w:rPr>
        <w:t xml:space="preserve"> « cents » (les centimes), on n’a que 5, 10 et 25. Si on doit payer en espèces un montant de 25,04$ par exemple, on arrondira à 25,05$.</w:t>
      </w:r>
    </w:p>
    <w:p w:rsidR="00E574A7" w:rsidRPr="00E574A7" w:rsidRDefault="00E574A7" w:rsidP="00E574A7">
      <w:pPr>
        <w:pStyle w:val="03-titre3-Audencia"/>
        <w:numPr>
          <w:ilvl w:val="0"/>
          <w:numId w:val="17"/>
        </w:numPr>
        <w:jc w:val="both"/>
        <w:rPr>
          <w:rFonts w:ascii="Times New Roman" w:hAnsi="Times New Roman" w:cs="Times New Roman"/>
          <w:b w:val="0"/>
          <w:color w:val="002060"/>
        </w:rPr>
      </w:pPr>
      <w:r w:rsidRPr="00CE549C">
        <w:rPr>
          <w:rFonts w:ascii="Times New Roman" w:hAnsi="Times New Roman" w:cs="Times New Roman"/>
          <w:b w:val="0"/>
          <w:color w:val="002060"/>
          <w:u w:val="single"/>
        </w:rPr>
        <w:t>L</w:t>
      </w:r>
      <w:r w:rsidRPr="00E574A7">
        <w:rPr>
          <w:rFonts w:ascii="Times New Roman" w:hAnsi="Times New Roman" w:cs="Times New Roman"/>
          <w:b w:val="0"/>
          <w:color w:val="002060"/>
          <w:u w:val="single"/>
        </w:rPr>
        <w:t>es présentations orales</w:t>
      </w:r>
      <w:r w:rsidRPr="00CE549C">
        <w:rPr>
          <w:rFonts w:ascii="Times New Roman" w:hAnsi="Times New Roman" w:cs="Times New Roman"/>
          <w:b w:val="0"/>
          <w:color w:val="002060"/>
          <w:u w:val="single"/>
        </w:rPr>
        <w:t> :</w:t>
      </w:r>
      <w:r>
        <w:rPr>
          <w:rFonts w:ascii="Times New Roman" w:hAnsi="Times New Roman" w:cs="Times New Roman"/>
          <w:b w:val="0"/>
          <w:color w:val="002060"/>
        </w:rPr>
        <w:t xml:space="preserve"> </w:t>
      </w:r>
      <w:r w:rsidRPr="00E574A7">
        <w:rPr>
          <w:rFonts w:ascii="Times New Roman" w:hAnsi="Times New Roman" w:cs="Times New Roman"/>
          <w:b w:val="0"/>
          <w:color w:val="002060"/>
        </w:rPr>
        <w:t>sont prises très à cœur, au point que les élèves qui présentent se mettent sur leur 31 (tailleurs pour les filles, costards pour les garçons). Aucune obligation de s’habiller ainsi, bien sûr, mais apparemment, ça fait partie du jeu.</w:t>
      </w:r>
    </w:p>
    <w:p w:rsidR="00E574A7" w:rsidRDefault="00E574A7" w:rsidP="00E574A7">
      <w:pPr>
        <w:pStyle w:val="03-titre3-Audencia"/>
        <w:numPr>
          <w:ilvl w:val="0"/>
          <w:numId w:val="17"/>
        </w:numPr>
        <w:jc w:val="both"/>
        <w:rPr>
          <w:rFonts w:ascii="Times New Roman" w:hAnsi="Times New Roman" w:cs="Times New Roman"/>
          <w:b w:val="0"/>
          <w:color w:val="002060"/>
        </w:rPr>
      </w:pPr>
      <w:r w:rsidRPr="00CE549C">
        <w:rPr>
          <w:rFonts w:ascii="Times New Roman" w:hAnsi="Times New Roman" w:cs="Times New Roman"/>
          <w:b w:val="0"/>
          <w:color w:val="002060"/>
          <w:u w:val="single"/>
        </w:rPr>
        <w:t>Les notes :</w:t>
      </w:r>
      <w:r w:rsidRPr="00E574A7">
        <w:rPr>
          <w:rFonts w:ascii="Times New Roman" w:hAnsi="Times New Roman" w:cs="Times New Roman"/>
          <w:b w:val="0"/>
          <w:color w:val="002060"/>
        </w:rPr>
        <w:t xml:space="preserve"> sont notées sur 100, un peu comme nos notes sur 20, et associée à une lettre dont voici le système ci-dessous. </w:t>
      </w:r>
    </w:p>
    <w:p w:rsidR="00E574A7" w:rsidRPr="00E574A7" w:rsidRDefault="00E574A7" w:rsidP="00E574A7">
      <w:pPr>
        <w:pStyle w:val="03-titre3-Audencia"/>
        <w:jc w:val="center"/>
        <w:rPr>
          <w:rFonts w:ascii="Times New Roman" w:hAnsi="Times New Roman" w:cs="Times New Roman"/>
          <w:b w:val="0"/>
          <w:color w:val="002060"/>
        </w:rPr>
      </w:pPr>
      <w:r>
        <w:rPr>
          <w:rFonts w:ascii="Times New Roman" w:hAnsi="Times New Roman" w:cs="Times New Roman"/>
          <w:b w:val="0"/>
          <w:noProof/>
          <w:color w:val="002060"/>
          <w:lang w:eastAsia="fr-FR"/>
        </w:rPr>
        <w:drawing>
          <wp:inline distT="0" distB="0" distL="0" distR="0">
            <wp:extent cx="1921790" cy="19217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ding system.png"/>
                    <pic:cNvPicPr/>
                  </pic:nvPicPr>
                  <pic:blipFill>
                    <a:blip r:embed="rId13">
                      <a:extLst>
                        <a:ext uri="{28A0092B-C50C-407E-A947-70E740481C1C}">
                          <a14:useLocalDpi xmlns:a14="http://schemas.microsoft.com/office/drawing/2010/main" val="0"/>
                        </a:ext>
                      </a:extLst>
                    </a:blip>
                    <a:stretch>
                      <a:fillRect/>
                    </a:stretch>
                  </pic:blipFill>
                  <pic:spPr>
                    <a:xfrm>
                      <a:off x="0" y="0"/>
                      <a:ext cx="1926942" cy="1926942"/>
                    </a:xfrm>
                    <a:prstGeom prst="rect">
                      <a:avLst/>
                    </a:prstGeom>
                  </pic:spPr>
                </pic:pic>
              </a:graphicData>
            </a:graphic>
          </wp:inline>
        </w:drawing>
      </w:r>
    </w:p>
    <w:p w:rsidR="00615E7A" w:rsidRPr="00E574A7" w:rsidRDefault="00615E7A" w:rsidP="00E574A7">
      <w:pPr>
        <w:pStyle w:val="03-titre3-Audencia"/>
        <w:ind w:left="720"/>
        <w:jc w:val="both"/>
        <w:rPr>
          <w:lang w:eastAsia="fr-FR"/>
        </w:rPr>
      </w:pPr>
    </w:p>
    <w:p w:rsidR="002F7CC8" w:rsidRPr="00FF58CF" w:rsidRDefault="00C80C3A" w:rsidP="00FF58CF">
      <w:pPr>
        <w:pStyle w:val="03-titre3-Audencia"/>
        <w:numPr>
          <w:ilvl w:val="0"/>
          <w:numId w:val="17"/>
        </w:numPr>
        <w:jc w:val="both"/>
        <w:rPr>
          <w:rFonts w:ascii="Times New Roman" w:hAnsi="Times New Roman" w:cs="Times New Roman"/>
          <w:b w:val="0"/>
          <w:color w:val="002060"/>
        </w:rPr>
      </w:pPr>
      <w:r w:rsidRPr="00FF58CF">
        <w:rPr>
          <w:rFonts w:ascii="Times New Roman" w:hAnsi="Times New Roman" w:cs="Times New Roman"/>
          <w:b w:val="0"/>
          <w:color w:val="002060"/>
        </w:rPr>
        <w:t>Coups de cœur touristiques :</w:t>
      </w:r>
    </w:p>
    <w:p w:rsidR="00C80C3A" w:rsidRDefault="00C80C3A" w:rsidP="00C80C3A">
      <w:pPr>
        <w:pStyle w:val="03-titre3-Audencia"/>
        <w:numPr>
          <w:ilvl w:val="0"/>
          <w:numId w:val="20"/>
        </w:numPr>
        <w:jc w:val="both"/>
        <w:rPr>
          <w:rFonts w:ascii="Times New Roman" w:hAnsi="Times New Roman" w:cs="Times New Roman"/>
          <w:b w:val="0"/>
          <w:color w:val="002060"/>
        </w:rPr>
      </w:pPr>
      <w:r>
        <w:rPr>
          <w:rFonts w:ascii="Times New Roman" w:hAnsi="Times New Roman" w:cs="Times New Roman"/>
          <w:b w:val="0"/>
          <w:color w:val="002060"/>
        </w:rPr>
        <w:t>En Ontario</w:t>
      </w:r>
    </w:p>
    <w:p w:rsidR="00C80C3A" w:rsidRPr="00FF58CF" w:rsidRDefault="00C80C3A" w:rsidP="00FF58CF">
      <w:pPr>
        <w:pStyle w:val="03-titre3-Audencia"/>
        <w:numPr>
          <w:ilvl w:val="1"/>
          <w:numId w:val="17"/>
        </w:numPr>
        <w:jc w:val="both"/>
        <w:rPr>
          <w:rFonts w:ascii="Times New Roman" w:hAnsi="Times New Roman" w:cs="Times New Roman"/>
          <w:b w:val="0"/>
          <w:color w:val="002060"/>
          <w:lang w:eastAsia="en-US"/>
        </w:rPr>
      </w:pPr>
      <w:r w:rsidRPr="00FF58CF">
        <w:rPr>
          <w:rFonts w:ascii="Times New Roman" w:hAnsi="Times New Roman" w:cs="Times New Roman"/>
          <w:b w:val="0"/>
          <w:color w:val="002060"/>
          <w:lang w:eastAsia="en-US"/>
        </w:rPr>
        <w:t>Toronto</w:t>
      </w:r>
      <w:r w:rsidR="00FF58CF" w:rsidRPr="00FF58CF">
        <w:rPr>
          <w:rFonts w:ascii="Times New Roman" w:hAnsi="Times New Roman" w:cs="Times New Roman"/>
          <w:b w:val="0"/>
          <w:color w:val="002060"/>
          <w:lang w:eastAsia="en-US"/>
        </w:rPr>
        <w:t xml:space="preserve"> : Toronto Island, Toronto </w:t>
      </w:r>
      <w:proofErr w:type="spellStart"/>
      <w:r w:rsidR="00FF58CF" w:rsidRPr="00FF58CF">
        <w:rPr>
          <w:rFonts w:ascii="Times New Roman" w:hAnsi="Times New Roman" w:cs="Times New Roman"/>
          <w:b w:val="0"/>
          <w:color w:val="002060"/>
          <w:lang w:eastAsia="en-US"/>
        </w:rPr>
        <w:t>Sign</w:t>
      </w:r>
      <w:proofErr w:type="spellEnd"/>
      <w:r w:rsidR="00FF58CF" w:rsidRPr="00FF58CF">
        <w:rPr>
          <w:rFonts w:ascii="Times New Roman" w:hAnsi="Times New Roman" w:cs="Times New Roman"/>
          <w:b w:val="0"/>
          <w:color w:val="002060"/>
          <w:lang w:eastAsia="en-US"/>
        </w:rPr>
        <w:t xml:space="preserve">, la CN Tower, le ROM (Royal Ontario Museum), Kensington </w:t>
      </w:r>
      <w:proofErr w:type="spellStart"/>
      <w:r w:rsidR="00FF58CF" w:rsidRPr="00FF58CF">
        <w:rPr>
          <w:rFonts w:ascii="Times New Roman" w:hAnsi="Times New Roman" w:cs="Times New Roman"/>
          <w:b w:val="0"/>
          <w:color w:val="002060"/>
          <w:lang w:eastAsia="en-US"/>
        </w:rPr>
        <w:t>Market</w:t>
      </w:r>
      <w:proofErr w:type="spellEnd"/>
      <w:r w:rsidR="00FF58CF" w:rsidRPr="00FF58CF">
        <w:rPr>
          <w:rFonts w:ascii="Times New Roman" w:hAnsi="Times New Roman" w:cs="Times New Roman"/>
          <w:b w:val="0"/>
          <w:color w:val="002060"/>
          <w:lang w:eastAsia="en-US"/>
        </w:rPr>
        <w:t xml:space="preserve"> (notamment la fromagerie </w:t>
      </w:r>
      <w:proofErr w:type="spellStart"/>
      <w:r w:rsidR="00FF58CF" w:rsidRPr="00FF58CF">
        <w:rPr>
          <w:rFonts w:ascii="Times New Roman" w:hAnsi="Times New Roman" w:cs="Times New Roman"/>
          <w:b w:val="0"/>
          <w:color w:val="002060"/>
          <w:lang w:eastAsia="en-US"/>
        </w:rPr>
        <w:t>Cheese</w:t>
      </w:r>
      <w:proofErr w:type="spellEnd"/>
      <w:r w:rsidR="00FF58CF" w:rsidRPr="00FF58CF">
        <w:rPr>
          <w:rFonts w:ascii="Times New Roman" w:hAnsi="Times New Roman" w:cs="Times New Roman"/>
          <w:b w:val="0"/>
          <w:color w:val="002060"/>
          <w:lang w:eastAsia="en-US"/>
        </w:rPr>
        <w:t xml:space="preserve"> </w:t>
      </w:r>
      <w:proofErr w:type="spellStart"/>
      <w:r w:rsidR="00FF58CF" w:rsidRPr="00FF58CF">
        <w:rPr>
          <w:rFonts w:ascii="Times New Roman" w:hAnsi="Times New Roman" w:cs="Times New Roman"/>
          <w:b w:val="0"/>
          <w:color w:val="002060"/>
          <w:lang w:eastAsia="en-US"/>
        </w:rPr>
        <w:t>Magic</w:t>
      </w:r>
      <w:proofErr w:type="spellEnd"/>
      <w:r w:rsidR="00FF58CF">
        <w:rPr>
          <w:rFonts w:ascii="Times New Roman" w:hAnsi="Times New Roman" w:cs="Times New Roman"/>
          <w:b w:val="0"/>
          <w:color w:val="002060"/>
          <w:lang w:eastAsia="en-US"/>
        </w:rPr>
        <w:t xml:space="preserve"> et le restaurant « Film Café »</w:t>
      </w:r>
      <w:r w:rsidR="00FF58CF" w:rsidRPr="00FF58CF">
        <w:rPr>
          <w:rFonts w:ascii="Times New Roman" w:hAnsi="Times New Roman" w:cs="Times New Roman"/>
          <w:b w:val="0"/>
          <w:color w:val="002060"/>
          <w:lang w:eastAsia="en-US"/>
        </w:rPr>
        <w:t>)</w:t>
      </w:r>
    </w:p>
    <w:p w:rsidR="00C80C3A" w:rsidRPr="00C80C3A" w:rsidRDefault="00C80C3A" w:rsidP="00FF58CF">
      <w:pPr>
        <w:pStyle w:val="03-titre3-Audencia"/>
        <w:numPr>
          <w:ilvl w:val="1"/>
          <w:numId w:val="17"/>
        </w:numPr>
        <w:jc w:val="both"/>
        <w:rPr>
          <w:rFonts w:ascii="Times New Roman" w:hAnsi="Times New Roman" w:cs="Times New Roman"/>
          <w:b w:val="0"/>
          <w:color w:val="002060"/>
          <w:lang w:eastAsia="en-US"/>
        </w:rPr>
      </w:pPr>
      <w:r w:rsidRPr="00C80C3A">
        <w:rPr>
          <w:rFonts w:ascii="Times New Roman" w:hAnsi="Times New Roman" w:cs="Times New Roman"/>
          <w:b w:val="0"/>
          <w:color w:val="002060"/>
          <w:lang w:eastAsia="en-US"/>
        </w:rPr>
        <w:t>Chutes du Niagara</w:t>
      </w:r>
    </w:p>
    <w:p w:rsidR="00C80C3A" w:rsidRPr="00C80C3A" w:rsidRDefault="00C80C3A" w:rsidP="00FF58CF">
      <w:pPr>
        <w:pStyle w:val="03-titre3-Audencia"/>
        <w:numPr>
          <w:ilvl w:val="1"/>
          <w:numId w:val="17"/>
        </w:numPr>
        <w:jc w:val="both"/>
        <w:rPr>
          <w:rFonts w:ascii="Times New Roman" w:hAnsi="Times New Roman" w:cs="Times New Roman"/>
          <w:b w:val="0"/>
          <w:color w:val="002060"/>
          <w:lang w:eastAsia="en-US"/>
        </w:rPr>
      </w:pPr>
      <w:r w:rsidRPr="00C80C3A">
        <w:rPr>
          <w:rFonts w:ascii="Times New Roman" w:hAnsi="Times New Roman" w:cs="Times New Roman"/>
          <w:b w:val="0"/>
          <w:color w:val="002060"/>
          <w:lang w:eastAsia="en-US"/>
        </w:rPr>
        <w:t>Ottawa</w:t>
      </w:r>
      <w:r w:rsidR="00FF58CF">
        <w:rPr>
          <w:rFonts w:ascii="Times New Roman" w:hAnsi="Times New Roman" w:cs="Times New Roman"/>
          <w:b w:val="0"/>
          <w:color w:val="002060"/>
          <w:lang w:eastAsia="en-US"/>
        </w:rPr>
        <w:t xml:space="preserve"> : Musée Canadien de la Nature, Ottawa </w:t>
      </w:r>
      <w:proofErr w:type="spellStart"/>
      <w:r w:rsidR="00FF58CF">
        <w:rPr>
          <w:rFonts w:ascii="Times New Roman" w:hAnsi="Times New Roman" w:cs="Times New Roman"/>
          <w:b w:val="0"/>
          <w:color w:val="002060"/>
          <w:lang w:eastAsia="en-US"/>
        </w:rPr>
        <w:t>Sign</w:t>
      </w:r>
      <w:proofErr w:type="spellEnd"/>
      <w:r w:rsidR="00FF58CF">
        <w:rPr>
          <w:rFonts w:ascii="Times New Roman" w:hAnsi="Times New Roman" w:cs="Times New Roman"/>
          <w:b w:val="0"/>
          <w:color w:val="002060"/>
          <w:lang w:eastAsia="en-US"/>
        </w:rPr>
        <w:t xml:space="preserve">, le Parlement, le </w:t>
      </w:r>
      <w:r w:rsidR="00FF58CF" w:rsidRPr="00FF58CF">
        <w:rPr>
          <w:rFonts w:ascii="Times New Roman" w:hAnsi="Times New Roman" w:cs="Times New Roman"/>
          <w:b w:val="0"/>
          <w:color w:val="002060"/>
          <w:lang w:eastAsia="en-US"/>
        </w:rPr>
        <w:t>Canal Rideau</w:t>
      </w:r>
      <w:r w:rsidR="00FF58CF">
        <w:rPr>
          <w:rFonts w:ascii="Times New Roman" w:hAnsi="Times New Roman" w:cs="Times New Roman"/>
          <w:b w:val="0"/>
          <w:color w:val="002060"/>
          <w:lang w:eastAsia="en-US"/>
        </w:rPr>
        <w:t>, le Pont Alexandra et la Queue de castor (</w:t>
      </w:r>
      <w:proofErr w:type="spellStart"/>
      <w:r w:rsidR="00FF58CF">
        <w:rPr>
          <w:rFonts w:ascii="Times New Roman" w:hAnsi="Times New Roman" w:cs="Times New Roman"/>
          <w:b w:val="0"/>
          <w:color w:val="002060"/>
          <w:lang w:eastAsia="en-US"/>
        </w:rPr>
        <w:t>Beavertails</w:t>
      </w:r>
      <w:proofErr w:type="spellEnd"/>
      <w:r w:rsidR="00FF58CF">
        <w:rPr>
          <w:rFonts w:ascii="Times New Roman" w:hAnsi="Times New Roman" w:cs="Times New Roman"/>
          <w:b w:val="0"/>
          <w:color w:val="002060"/>
          <w:lang w:eastAsia="en-US"/>
        </w:rPr>
        <w:t>)</w:t>
      </w:r>
    </w:p>
    <w:p w:rsidR="00C80C3A" w:rsidRPr="00C80C3A" w:rsidRDefault="00C80C3A" w:rsidP="00FF58CF">
      <w:pPr>
        <w:pStyle w:val="03-titre3-Audencia"/>
        <w:numPr>
          <w:ilvl w:val="1"/>
          <w:numId w:val="17"/>
        </w:numPr>
        <w:jc w:val="both"/>
        <w:rPr>
          <w:rFonts w:ascii="Times New Roman" w:hAnsi="Times New Roman" w:cs="Times New Roman"/>
          <w:b w:val="0"/>
          <w:color w:val="002060"/>
          <w:lang w:eastAsia="en-US"/>
        </w:rPr>
      </w:pPr>
      <w:r w:rsidRPr="00C80C3A">
        <w:rPr>
          <w:rFonts w:ascii="Times New Roman" w:hAnsi="Times New Roman" w:cs="Times New Roman"/>
          <w:b w:val="0"/>
          <w:color w:val="002060"/>
          <w:lang w:eastAsia="en-US"/>
        </w:rPr>
        <w:t>Huntsville</w:t>
      </w:r>
      <w:r w:rsidR="00FF58CF">
        <w:rPr>
          <w:rFonts w:ascii="Times New Roman" w:hAnsi="Times New Roman" w:cs="Times New Roman"/>
          <w:b w:val="0"/>
          <w:color w:val="002060"/>
          <w:lang w:eastAsia="en-US"/>
        </w:rPr>
        <w:t xml:space="preserve"> : faire du chien de traîneau au </w:t>
      </w:r>
      <w:proofErr w:type="spellStart"/>
      <w:r w:rsidR="00FF58CF">
        <w:rPr>
          <w:rFonts w:ascii="Times New Roman" w:hAnsi="Times New Roman" w:cs="Times New Roman"/>
          <w:b w:val="0"/>
          <w:color w:val="002060"/>
          <w:lang w:eastAsia="en-US"/>
        </w:rPr>
        <w:t>North</w:t>
      </w:r>
      <w:proofErr w:type="spellEnd"/>
      <w:r w:rsidR="00FF58CF">
        <w:rPr>
          <w:rFonts w:ascii="Times New Roman" w:hAnsi="Times New Roman" w:cs="Times New Roman"/>
          <w:b w:val="0"/>
          <w:color w:val="002060"/>
          <w:lang w:eastAsia="en-US"/>
        </w:rPr>
        <w:t xml:space="preserve"> Ridge Ranch (</w:t>
      </w:r>
      <w:r w:rsidR="00FF58CF" w:rsidRPr="00FF58CF">
        <w:rPr>
          <w:rFonts w:ascii="Times New Roman" w:hAnsi="Times New Roman" w:cs="Times New Roman"/>
          <w:b w:val="0"/>
          <w:color w:val="002060"/>
          <w:lang w:eastAsia="en-US"/>
        </w:rPr>
        <w:t>http://www.northridgeranch.ca</w:t>
      </w:r>
      <w:r w:rsidR="00FF58CF">
        <w:rPr>
          <w:rFonts w:ascii="Times New Roman" w:hAnsi="Times New Roman" w:cs="Times New Roman"/>
          <w:b w:val="0"/>
          <w:color w:val="002060"/>
          <w:lang w:eastAsia="en-US"/>
        </w:rPr>
        <w:t>)</w:t>
      </w:r>
    </w:p>
    <w:p w:rsidR="00C80C3A" w:rsidRPr="00FF58CF" w:rsidRDefault="00C80C3A" w:rsidP="00FF58CF">
      <w:pPr>
        <w:pStyle w:val="03-titre3-Audencia"/>
        <w:numPr>
          <w:ilvl w:val="1"/>
          <w:numId w:val="17"/>
        </w:numPr>
        <w:jc w:val="both"/>
        <w:rPr>
          <w:rFonts w:ascii="Times New Roman" w:hAnsi="Times New Roman" w:cs="Times New Roman"/>
          <w:color w:val="002060"/>
          <w:lang w:eastAsia="en-US"/>
        </w:rPr>
      </w:pPr>
      <w:r w:rsidRPr="00FF58CF">
        <w:rPr>
          <w:rFonts w:ascii="Times New Roman" w:hAnsi="Times New Roman" w:cs="Times New Roman"/>
          <w:color w:val="002060"/>
          <w:lang w:eastAsia="en-US"/>
        </w:rPr>
        <w:t>Parc Algonquin</w:t>
      </w:r>
      <w:r w:rsidR="00FF58CF" w:rsidRPr="00FF58CF">
        <w:rPr>
          <w:rFonts w:ascii="Times New Roman" w:hAnsi="Times New Roman" w:cs="Times New Roman"/>
          <w:color w:val="002060"/>
          <w:lang w:eastAsia="en-US"/>
        </w:rPr>
        <w:t> : ce que j’ai préféré, à faire absolument !</w:t>
      </w:r>
    </w:p>
    <w:p w:rsidR="00C80C3A" w:rsidRPr="00C80C3A" w:rsidRDefault="00C80C3A" w:rsidP="00C80C3A">
      <w:pPr>
        <w:pStyle w:val="03-titre3-Audencia"/>
        <w:numPr>
          <w:ilvl w:val="0"/>
          <w:numId w:val="20"/>
        </w:numPr>
        <w:jc w:val="both"/>
        <w:rPr>
          <w:rFonts w:ascii="Times New Roman" w:hAnsi="Times New Roman" w:cs="Times New Roman"/>
          <w:b w:val="0"/>
          <w:color w:val="002060"/>
          <w:lang w:eastAsia="en-US"/>
        </w:rPr>
      </w:pPr>
      <w:r>
        <w:rPr>
          <w:rFonts w:ascii="Times New Roman" w:hAnsi="Times New Roman" w:cs="Times New Roman"/>
          <w:b w:val="0"/>
          <w:color w:val="002060"/>
        </w:rPr>
        <w:t xml:space="preserve">Au </w:t>
      </w:r>
      <w:r w:rsidRPr="00C80C3A">
        <w:rPr>
          <w:rFonts w:ascii="Times New Roman" w:hAnsi="Times New Roman" w:cs="Times New Roman"/>
          <w:b w:val="0"/>
          <w:color w:val="002060"/>
          <w:lang w:eastAsia="en-US"/>
        </w:rPr>
        <w:t>Québec</w:t>
      </w:r>
    </w:p>
    <w:p w:rsidR="00C80C3A" w:rsidRPr="00C80C3A" w:rsidRDefault="00C80C3A" w:rsidP="00FF58CF">
      <w:pPr>
        <w:pStyle w:val="03-titre3-Audencia"/>
        <w:numPr>
          <w:ilvl w:val="1"/>
          <w:numId w:val="17"/>
        </w:numPr>
        <w:jc w:val="both"/>
        <w:rPr>
          <w:rFonts w:ascii="Times New Roman" w:hAnsi="Times New Roman" w:cs="Times New Roman"/>
          <w:b w:val="0"/>
          <w:color w:val="002060"/>
          <w:lang w:eastAsia="en-US"/>
        </w:rPr>
      </w:pPr>
      <w:r w:rsidRPr="00C80C3A">
        <w:rPr>
          <w:rFonts w:ascii="Times New Roman" w:hAnsi="Times New Roman" w:cs="Times New Roman"/>
          <w:b w:val="0"/>
          <w:color w:val="002060"/>
          <w:lang w:eastAsia="en-US"/>
        </w:rPr>
        <w:t>Montréal</w:t>
      </w:r>
      <w:r w:rsidR="00FF58CF">
        <w:rPr>
          <w:rFonts w:ascii="Times New Roman" w:hAnsi="Times New Roman" w:cs="Times New Roman"/>
          <w:b w:val="0"/>
          <w:color w:val="002060"/>
          <w:lang w:eastAsia="en-US"/>
        </w:rPr>
        <w:t> : Mont Royal, Vieux Montréal et Cabane à Sucre « Chez Dany »</w:t>
      </w:r>
    </w:p>
    <w:p w:rsidR="00C80C3A" w:rsidRPr="00FF58CF" w:rsidRDefault="00C80C3A" w:rsidP="00FF58CF">
      <w:pPr>
        <w:pStyle w:val="03-titre3-Audencia"/>
        <w:numPr>
          <w:ilvl w:val="1"/>
          <w:numId w:val="17"/>
        </w:numPr>
        <w:jc w:val="both"/>
        <w:rPr>
          <w:rFonts w:ascii="Times New Roman" w:hAnsi="Times New Roman" w:cs="Times New Roman"/>
          <w:b w:val="0"/>
          <w:color w:val="002060"/>
          <w:lang w:eastAsia="en-US"/>
        </w:rPr>
      </w:pPr>
      <w:r w:rsidRPr="00C80C3A">
        <w:rPr>
          <w:rFonts w:ascii="Times New Roman" w:hAnsi="Times New Roman" w:cs="Times New Roman"/>
          <w:b w:val="0"/>
          <w:color w:val="002060"/>
          <w:lang w:eastAsia="en-US"/>
        </w:rPr>
        <w:t>Québec city</w:t>
      </w:r>
      <w:r w:rsidR="00FF58CF">
        <w:rPr>
          <w:rFonts w:ascii="Times New Roman" w:hAnsi="Times New Roman" w:cs="Times New Roman"/>
          <w:b w:val="0"/>
          <w:color w:val="002060"/>
          <w:lang w:eastAsia="en-US"/>
        </w:rPr>
        <w:t xml:space="preserve"> : Vieux Québec, </w:t>
      </w:r>
      <w:r w:rsidR="00FF58CF" w:rsidRPr="00FF58CF">
        <w:rPr>
          <w:rFonts w:ascii="Times New Roman" w:hAnsi="Times New Roman" w:cs="Times New Roman"/>
          <w:b w:val="0"/>
          <w:color w:val="002060"/>
          <w:lang w:eastAsia="en-US"/>
        </w:rPr>
        <w:t xml:space="preserve">Promenade des Gouverneurs, </w:t>
      </w:r>
      <w:r w:rsidR="00FF58CF">
        <w:rPr>
          <w:rFonts w:ascii="Times New Roman" w:hAnsi="Times New Roman" w:cs="Times New Roman"/>
          <w:b w:val="0"/>
          <w:color w:val="002060"/>
          <w:lang w:eastAsia="en-US"/>
        </w:rPr>
        <w:t xml:space="preserve">Chutes du </w:t>
      </w:r>
      <w:r w:rsidR="00FF58CF" w:rsidRPr="00FF58CF">
        <w:rPr>
          <w:rFonts w:ascii="Times New Roman" w:hAnsi="Times New Roman" w:cs="Times New Roman"/>
          <w:b w:val="0"/>
          <w:color w:val="002060"/>
          <w:lang w:eastAsia="en-US"/>
        </w:rPr>
        <w:t>Montmorency</w:t>
      </w:r>
    </w:p>
    <w:p w:rsidR="00C80C3A" w:rsidRPr="00CE549C" w:rsidRDefault="00C80C3A" w:rsidP="00FF58CF">
      <w:pPr>
        <w:pStyle w:val="03-titre3-Audencia"/>
        <w:numPr>
          <w:ilvl w:val="1"/>
          <w:numId w:val="17"/>
        </w:numPr>
        <w:jc w:val="both"/>
        <w:rPr>
          <w:rFonts w:ascii="Times New Roman" w:hAnsi="Times New Roman" w:cs="Times New Roman"/>
          <w:color w:val="002060"/>
          <w:lang w:eastAsia="en-US"/>
        </w:rPr>
      </w:pPr>
      <w:r w:rsidRPr="00CE549C">
        <w:rPr>
          <w:rFonts w:ascii="Times New Roman" w:hAnsi="Times New Roman" w:cs="Times New Roman"/>
          <w:color w:val="002060"/>
          <w:lang w:eastAsia="en-US"/>
        </w:rPr>
        <w:t>Saint-Félicien</w:t>
      </w:r>
      <w:r w:rsidR="00CE549C" w:rsidRPr="00CE549C">
        <w:rPr>
          <w:rFonts w:ascii="Times New Roman" w:hAnsi="Times New Roman" w:cs="Times New Roman"/>
          <w:color w:val="002060"/>
          <w:lang w:eastAsia="en-US"/>
        </w:rPr>
        <w:t> : Zoo sauvage de Saint-Félicien, très impressionnant</w:t>
      </w:r>
      <w:r w:rsidR="00CE549C">
        <w:rPr>
          <w:rFonts w:ascii="Times New Roman" w:hAnsi="Times New Roman" w:cs="Times New Roman"/>
          <w:color w:val="002060"/>
          <w:lang w:eastAsia="en-US"/>
        </w:rPr>
        <w:t xml:space="preserve">, </w:t>
      </w:r>
      <w:r w:rsidR="00CE549C">
        <w:rPr>
          <w:rFonts w:ascii="Times New Roman" w:hAnsi="Times New Roman" w:cs="Times New Roman"/>
          <w:b w:val="0"/>
          <w:color w:val="002060"/>
          <w:lang w:eastAsia="en-US"/>
        </w:rPr>
        <w:t>Chocolaterie des pères trappistes</w:t>
      </w:r>
    </w:p>
    <w:p w:rsidR="00C80C3A" w:rsidRPr="00CE549C" w:rsidRDefault="00C80C3A" w:rsidP="00CE549C">
      <w:pPr>
        <w:pStyle w:val="03-titre3-Audencia"/>
        <w:numPr>
          <w:ilvl w:val="1"/>
          <w:numId w:val="17"/>
        </w:numPr>
        <w:jc w:val="both"/>
        <w:rPr>
          <w:rFonts w:ascii="Times New Roman" w:hAnsi="Times New Roman" w:cs="Times New Roman"/>
          <w:color w:val="002060"/>
          <w:lang w:eastAsia="en-US"/>
        </w:rPr>
      </w:pPr>
      <w:r w:rsidRPr="00CE549C">
        <w:rPr>
          <w:rFonts w:ascii="Times New Roman" w:hAnsi="Times New Roman" w:cs="Times New Roman"/>
          <w:color w:val="002060"/>
          <w:lang w:eastAsia="en-US"/>
        </w:rPr>
        <w:t>Saguenay</w:t>
      </w:r>
      <w:r w:rsidR="00CE549C" w:rsidRPr="00CE549C">
        <w:rPr>
          <w:rFonts w:ascii="Times New Roman" w:hAnsi="Times New Roman" w:cs="Times New Roman"/>
          <w:color w:val="002060"/>
          <w:lang w:eastAsia="en-US"/>
        </w:rPr>
        <w:t> : le fjord</w:t>
      </w:r>
    </w:p>
    <w:p w:rsidR="00BC0EC2" w:rsidRPr="0075543B" w:rsidRDefault="00C80C3A" w:rsidP="00BC0EC2">
      <w:pPr>
        <w:pStyle w:val="03-titre3-Audencia"/>
        <w:numPr>
          <w:ilvl w:val="1"/>
          <w:numId w:val="17"/>
        </w:numPr>
        <w:jc w:val="both"/>
        <w:rPr>
          <w:rFonts w:ascii="Times New Roman" w:hAnsi="Times New Roman" w:cs="Times New Roman"/>
          <w:color w:val="002060"/>
          <w:lang w:eastAsia="en-US"/>
        </w:rPr>
      </w:pPr>
      <w:r w:rsidRPr="00CE549C">
        <w:rPr>
          <w:rFonts w:ascii="Times New Roman" w:hAnsi="Times New Roman" w:cs="Times New Roman"/>
          <w:color w:val="002060"/>
          <w:lang w:eastAsia="en-US"/>
        </w:rPr>
        <w:t>Tadoussac</w:t>
      </w:r>
      <w:r w:rsidR="00CE549C" w:rsidRPr="00CE549C">
        <w:rPr>
          <w:rFonts w:ascii="Times New Roman" w:hAnsi="Times New Roman" w:cs="Times New Roman"/>
          <w:color w:val="002060"/>
          <w:lang w:eastAsia="en-US"/>
        </w:rPr>
        <w:t> : Croisière Baleine » à bord du Zodiac pour voir des baleines, des phoques communs et des bélugas</w:t>
      </w:r>
    </w:p>
    <w:p w:rsidR="00BC0EC2" w:rsidRPr="001E0AEB" w:rsidRDefault="00BC0EC2" w:rsidP="00BC0EC2">
      <w:pPr>
        <w:pStyle w:val="Paragraphedeliste"/>
        <w:numPr>
          <w:ilvl w:val="0"/>
          <w:numId w:val="2"/>
        </w:numPr>
        <w:rPr>
          <w:rFonts w:ascii="Arial" w:hAnsi="Arial" w:cs="Arial"/>
          <w:sz w:val="28"/>
          <w:szCs w:val="28"/>
          <w:highlight w:val="lightGray"/>
          <w:lang w:eastAsia="fr-FR"/>
        </w:rPr>
      </w:pPr>
      <w:r w:rsidRPr="001E0AEB">
        <w:rPr>
          <w:rFonts w:ascii="Arial" w:hAnsi="Arial" w:cs="Arial"/>
          <w:sz w:val="28"/>
          <w:szCs w:val="28"/>
          <w:highlight w:val="lightGray"/>
          <w:lang w:eastAsia="fr-FR"/>
        </w:rPr>
        <w:t>QUELS BENEFICES RETIREZ- VOUS DE CE SEJOUR INTERNATIONAL ?</w:t>
      </w:r>
    </w:p>
    <w:p w:rsidR="00BC0EC2" w:rsidRPr="003666B0" w:rsidRDefault="0011163D" w:rsidP="003666B0">
      <w:pPr>
        <w:ind w:left="360"/>
        <w:rPr>
          <w:color w:val="002060"/>
          <w:lang w:eastAsia="en-US"/>
        </w:rPr>
      </w:pPr>
      <w:r w:rsidRPr="0011163D">
        <w:rPr>
          <w:color w:val="002060"/>
          <w:lang w:eastAsia="en-US"/>
        </w:rPr>
        <w:t xml:space="preserve">Cet échange m’a énormément apporté. </w:t>
      </w:r>
      <w:r w:rsidR="003666B0">
        <w:rPr>
          <w:color w:val="002060"/>
          <w:lang w:eastAsia="en-US"/>
        </w:rPr>
        <w:t xml:space="preserve">Le plus évident c’est bien sûr que j’ai énormément progressé en anglais. Plus globalement, j’ai beaucoup appris pendant les cours. </w:t>
      </w:r>
      <w:r>
        <w:rPr>
          <w:color w:val="002060"/>
          <w:lang w:eastAsia="en-US"/>
        </w:rPr>
        <w:t>Culturellement j’ai découvert le Canada et d’autres pays grâce aux autres élèves internationaux, j’ai appris à m’adapter dans une nouvelle culture loin de tous mes repères</w:t>
      </w:r>
      <w:r w:rsidR="003666B0">
        <w:rPr>
          <w:color w:val="002060"/>
          <w:lang w:eastAsia="en-US"/>
        </w:rPr>
        <w:t>. En fait, je dirais que j’ai beaucoup grandi et mûri grâce à mon échange à WLU.</w:t>
      </w:r>
    </w:p>
    <w:p w:rsidR="00BC0EC2" w:rsidRDefault="00BC0EC2" w:rsidP="00BC0EC2">
      <w:pPr>
        <w:rPr>
          <w:rFonts w:ascii="Arial" w:hAnsi="Arial" w:cs="Arial"/>
          <w:lang w:eastAsia="fr-FR"/>
        </w:rPr>
      </w:pPr>
    </w:p>
    <w:p w:rsidR="00BC0EC2" w:rsidRDefault="00BC0EC2" w:rsidP="00BC0EC2">
      <w:pPr>
        <w:rPr>
          <w:rFonts w:ascii="Arial" w:hAnsi="Arial" w:cs="Arial"/>
          <w:lang w:eastAsia="fr-FR"/>
        </w:rPr>
      </w:pPr>
    </w:p>
    <w:p w:rsidR="00BC0EC2" w:rsidRPr="00D072B6" w:rsidRDefault="00BC0EC2" w:rsidP="00D072B6">
      <w:pPr>
        <w:pStyle w:val="Paragraphedeliste"/>
        <w:numPr>
          <w:ilvl w:val="0"/>
          <w:numId w:val="2"/>
        </w:numPr>
        <w:rPr>
          <w:rFonts w:ascii="Arial" w:hAnsi="Arial" w:cs="Arial"/>
          <w:sz w:val="28"/>
          <w:szCs w:val="28"/>
          <w:highlight w:val="lightGray"/>
          <w:lang w:eastAsia="fr-FR"/>
        </w:rPr>
      </w:pPr>
      <w:r w:rsidRPr="00D072B6">
        <w:rPr>
          <w:rFonts w:ascii="Arial" w:hAnsi="Arial" w:cs="Arial"/>
          <w:sz w:val="28"/>
          <w:szCs w:val="28"/>
          <w:highlight w:val="lightGray"/>
          <w:lang w:eastAsia="fr-FR"/>
        </w:rPr>
        <w:t xml:space="preserve">CE SEJOUR VA-T-IL INFLUENCER VOTRE ORIENTATION </w:t>
      </w:r>
      <w:r w:rsidR="001A79A9" w:rsidRPr="00D072B6">
        <w:rPr>
          <w:rFonts w:ascii="Arial" w:hAnsi="Arial" w:cs="Arial"/>
          <w:sz w:val="28"/>
          <w:szCs w:val="28"/>
          <w:highlight w:val="lightGray"/>
          <w:lang w:eastAsia="fr-FR"/>
        </w:rPr>
        <w:t>PROFESSIONNELLE ?</w:t>
      </w:r>
      <w:r w:rsidRPr="00D072B6">
        <w:rPr>
          <w:rFonts w:ascii="Arial" w:hAnsi="Arial" w:cs="Arial"/>
          <w:sz w:val="28"/>
          <w:szCs w:val="28"/>
          <w:highlight w:val="lightGray"/>
          <w:lang w:eastAsia="fr-FR"/>
        </w:rPr>
        <w:t xml:space="preserve"> si oui, pourquoi ?</w:t>
      </w:r>
    </w:p>
    <w:p w:rsidR="00BC0EC2" w:rsidRDefault="003666B0" w:rsidP="00BC0EC2">
      <w:pPr>
        <w:rPr>
          <w:rFonts w:ascii="Arial" w:hAnsi="Arial" w:cs="Arial"/>
          <w:lang w:eastAsia="fr-FR"/>
        </w:rPr>
      </w:pPr>
      <w:r>
        <w:rPr>
          <w:color w:val="002060"/>
          <w:lang w:eastAsia="en-US"/>
        </w:rPr>
        <w:t xml:space="preserve">Indirectement, cet échange a nourri ma réflexion sur mon orientation professionnelle, via les cours et tout le bagage culturel que j’ai acquis. </w:t>
      </w:r>
      <w:r w:rsidR="00EA185B">
        <w:rPr>
          <w:color w:val="002060"/>
          <w:lang w:eastAsia="en-US"/>
        </w:rPr>
        <w:t>Cela m’a ouvert l’esprit sur de nouvelles perspectives auxquelles je n’avais pas pensées, sans pour autant dire si je vais nécessairement les suivre.</w:t>
      </w:r>
    </w:p>
    <w:p w:rsidR="00BC0EC2" w:rsidRPr="00A65431" w:rsidRDefault="00BC0EC2" w:rsidP="00BC0EC2">
      <w:pPr>
        <w:rPr>
          <w:rFonts w:ascii="Arial" w:hAnsi="Arial" w:cs="Arial"/>
          <w:color w:val="1F497D" w:themeColor="text2"/>
          <w:lang w:eastAsia="fr-FR"/>
        </w:rPr>
      </w:pPr>
    </w:p>
    <w:p w:rsidR="00BC0EC2" w:rsidRDefault="00BC0EC2" w:rsidP="00BC0EC2">
      <w:pPr>
        <w:rPr>
          <w:rFonts w:ascii="Arial" w:hAnsi="Arial" w:cs="Arial"/>
          <w:b/>
          <w:sz w:val="28"/>
          <w:szCs w:val="28"/>
          <w:highlight w:val="lightGray"/>
          <w:lang w:eastAsia="fr-FR"/>
        </w:rPr>
      </w:pPr>
    </w:p>
    <w:p w:rsidR="00D072B6" w:rsidRDefault="00D072B6" w:rsidP="00BC0EC2">
      <w:pPr>
        <w:pStyle w:val="Paragraphedeliste"/>
        <w:numPr>
          <w:ilvl w:val="0"/>
          <w:numId w:val="2"/>
        </w:numPr>
        <w:rPr>
          <w:rFonts w:ascii="Arial" w:hAnsi="Arial" w:cs="Arial"/>
          <w:sz w:val="28"/>
          <w:szCs w:val="28"/>
          <w:highlight w:val="lightGray"/>
          <w:lang w:eastAsia="fr-FR"/>
        </w:rPr>
      </w:pPr>
      <w:r>
        <w:rPr>
          <w:rFonts w:ascii="Arial" w:hAnsi="Arial" w:cs="Arial"/>
          <w:sz w:val="28"/>
          <w:szCs w:val="28"/>
          <w:highlight w:val="lightGray"/>
          <w:lang w:eastAsia="fr-FR"/>
        </w:rPr>
        <w:t>FAITES NOUS REVER</w:t>
      </w:r>
      <w:r w:rsidR="001A79A9">
        <w:rPr>
          <w:rFonts w:ascii="Arial" w:hAnsi="Arial" w:cs="Arial"/>
          <w:sz w:val="28"/>
          <w:szCs w:val="28"/>
          <w:highlight w:val="lightGray"/>
          <w:lang w:eastAsia="fr-FR"/>
        </w:rPr>
        <w:t> !</w:t>
      </w:r>
      <w:r>
        <w:rPr>
          <w:rFonts w:ascii="Arial" w:hAnsi="Arial" w:cs="Arial"/>
          <w:sz w:val="28"/>
          <w:szCs w:val="28"/>
          <w:highlight w:val="lightGray"/>
          <w:lang w:eastAsia="fr-FR"/>
        </w:rPr>
        <w:t xml:space="preserve"> </w:t>
      </w:r>
      <w:r w:rsidR="00BC0EC2" w:rsidRPr="001E0AEB">
        <w:rPr>
          <w:rFonts w:ascii="Arial" w:hAnsi="Arial" w:cs="Arial"/>
          <w:sz w:val="28"/>
          <w:szCs w:val="28"/>
          <w:highlight w:val="lightGray"/>
          <w:lang w:eastAsia="fr-FR"/>
        </w:rPr>
        <w:t xml:space="preserve">VOTRE SEJOUR EN </w:t>
      </w:r>
      <w:r>
        <w:rPr>
          <w:rFonts w:ascii="Arial" w:hAnsi="Arial" w:cs="Arial"/>
          <w:sz w:val="28"/>
          <w:szCs w:val="28"/>
          <w:highlight w:val="lightGray"/>
          <w:lang w:eastAsia="fr-FR"/>
        </w:rPr>
        <w:t>IMAGES </w:t>
      </w:r>
    </w:p>
    <w:p w:rsidR="00BC0EC2" w:rsidRPr="00D072B6" w:rsidRDefault="00BC0EC2" w:rsidP="00D072B6">
      <w:pPr>
        <w:pStyle w:val="Paragraphedeliste"/>
        <w:rPr>
          <w:rFonts w:ascii="Arial" w:hAnsi="Arial" w:cs="Arial"/>
          <w:highlight w:val="lightGray"/>
          <w:lang w:eastAsia="fr-FR"/>
        </w:rPr>
      </w:pPr>
      <w:r w:rsidRPr="00D072B6">
        <w:rPr>
          <w:rFonts w:ascii="Arial" w:hAnsi="Arial" w:cs="Arial"/>
          <w:highlight w:val="lightGray"/>
          <w:lang w:eastAsia="fr-FR"/>
        </w:rPr>
        <w:t>I</w:t>
      </w:r>
      <w:r w:rsidR="00D072B6">
        <w:rPr>
          <w:rFonts w:ascii="Arial" w:hAnsi="Arial" w:cs="Arial"/>
          <w:highlight w:val="lightGray"/>
          <w:lang w:eastAsia="fr-FR"/>
        </w:rPr>
        <w:t>nsérez ici une ou des photos coup de cœur qui symbolise</w:t>
      </w:r>
      <w:r w:rsidR="00F67305">
        <w:rPr>
          <w:rFonts w:ascii="Arial" w:hAnsi="Arial" w:cs="Arial"/>
          <w:highlight w:val="lightGray"/>
          <w:lang w:eastAsia="fr-FR"/>
        </w:rPr>
        <w:t>(</w:t>
      </w:r>
      <w:r w:rsidR="00D072B6">
        <w:rPr>
          <w:rFonts w:ascii="Arial" w:hAnsi="Arial" w:cs="Arial"/>
          <w:highlight w:val="lightGray"/>
          <w:lang w:eastAsia="fr-FR"/>
        </w:rPr>
        <w:t>nt</w:t>
      </w:r>
      <w:r w:rsidR="00F67305">
        <w:rPr>
          <w:rFonts w:ascii="Arial" w:hAnsi="Arial" w:cs="Arial"/>
          <w:highlight w:val="lightGray"/>
          <w:lang w:eastAsia="fr-FR"/>
        </w:rPr>
        <w:t>)</w:t>
      </w:r>
      <w:r w:rsidR="00D072B6">
        <w:rPr>
          <w:rFonts w:ascii="Arial" w:hAnsi="Arial" w:cs="Arial"/>
          <w:highlight w:val="lightGray"/>
          <w:lang w:eastAsia="fr-FR"/>
        </w:rPr>
        <w:t xml:space="preserve"> au mieux votre séjour</w:t>
      </w:r>
    </w:p>
    <w:p w:rsidR="00BC0EC2" w:rsidRDefault="00BC0EC2" w:rsidP="00BC0EC2">
      <w:pPr>
        <w:ind w:left="720"/>
        <w:rPr>
          <w:rFonts w:ascii="Arial" w:hAnsi="Arial" w:cs="Arial"/>
          <w:lang w:eastAsia="fr-FR"/>
        </w:rPr>
      </w:pPr>
      <w:r w:rsidRPr="00D072B6">
        <w:rPr>
          <w:rFonts w:ascii="Arial" w:hAnsi="Arial" w:cs="Arial"/>
          <w:i/>
          <w:sz w:val="18"/>
          <w:szCs w:val="18"/>
          <w:lang w:eastAsia="fr-FR"/>
        </w:rPr>
        <w:t>(Ces photos pourront être utilisées par l</w:t>
      </w:r>
      <w:r w:rsidR="00C379B5" w:rsidRPr="00D072B6">
        <w:rPr>
          <w:rFonts w:ascii="Arial" w:hAnsi="Arial" w:cs="Arial"/>
          <w:i/>
          <w:sz w:val="18"/>
          <w:szCs w:val="18"/>
          <w:lang w:eastAsia="fr-FR"/>
        </w:rPr>
        <w:t>a DRI</w:t>
      </w:r>
      <w:r w:rsidRPr="00D072B6">
        <w:rPr>
          <w:rFonts w:ascii="Arial" w:hAnsi="Arial" w:cs="Arial"/>
          <w:i/>
          <w:sz w:val="18"/>
          <w:szCs w:val="18"/>
          <w:lang w:eastAsia="fr-FR"/>
        </w:rPr>
        <w:t>)</w:t>
      </w:r>
    </w:p>
    <w:p w:rsidR="00F7395D" w:rsidRDefault="00F7395D" w:rsidP="001E0AEB">
      <w:pPr>
        <w:ind w:left="720"/>
      </w:pPr>
    </w:p>
    <w:p w:rsidR="00C36C49" w:rsidRDefault="00422A80" w:rsidP="00C36C49">
      <w:pPr>
        <w:jc w:val="center"/>
      </w:pPr>
      <w:r>
        <w:rPr>
          <w:noProof/>
          <w:lang w:eastAsia="fr-FR"/>
        </w:rPr>
        <w:drawing>
          <wp:inline distT="0" distB="0" distL="0" distR="0">
            <wp:extent cx="2400771" cy="180000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5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771" cy="1800000"/>
                    </a:xfrm>
                    <a:prstGeom prst="rect">
                      <a:avLst/>
                    </a:prstGeom>
                  </pic:spPr>
                </pic:pic>
              </a:graphicData>
            </a:graphic>
          </wp:inline>
        </w:drawing>
      </w:r>
      <w:r>
        <w:rPr>
          <w:noProof/>
          <w:lang w:eastAsia="fr-FR"/>
        </w:rPr>
        <w:drawing>
          <wp:inline distT="0" distB="0" distL="0" distR="0">
            <wp:extent cx="2399848" cy="1800000"/>
            <wp:effectExtent l="0" t="0" r="63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221193_1509458665842135_7245664561937180391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848" cy="1800000"/>
                    </a:xfrm>
                    <a:prstGeom prst="rect">
                      <a:avLst/>
                    </a:prstGeom>
                  </pic:spPr>
                </pic:pic>
              </a:graphicData>
            </a:graphic>
          </wp:inline>
        </w:drawing>
      </w:r>
    </w:p>
    <w:p w:rsidR="00C36C49" w:rsidRDefault="00422A80" w:rsidP="00422A80">
      <w:pPr>
        <w:jc w:val="center"/>
      </w:pPr>
      <w:r>
        <w:rPr>
          <w:b/>
          <w:noProof/>
          <w:sz w:val="32"/>
          <w:lang w:eastAsia="fr-FR"/>
        </w:rPr>
        <w:drawing>
          <wp:inline distT="0" distB="0" distL="0" distR="0">
            <wp:extent cx="2399848" cy="1800000"/>
            <wp:effectExtent l="0" t="0" r="63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677738_1509458875842114_2790971385647024642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848" cy="1800000"/>
                    </a:xfrm>
                    <a:prstGeom prst="rect">
                      <a:avLst/>
                    </a:prstGeom>
                  </pic:spPr>
                </pic:pic>
              </a:graphicData>
            </a:graphic>
          </wp:inline>
        </w:drawing>
      </w:r>
      <w:r>
        <w:rPr>
          <w:noProof/>
          <w:lang w:eastAsia="fr-FR"/>
        </w:rPr>
        <w:drawing>
          <wp:inline distT="0" distB="0" distL="0" distR="0">
            <wp:extent cx="1983188" cy="17989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121.JPG"/>
                    <pic:cNvPicPr/>
                  </pic:nvPicPr>
                  <pic:blipFill rotWithShape="1">
                    <a:blip r:embed="rId17" cstate="print">
                      <a:extLst>
                        <a:ext uri="{28A0092B-C50C-407E-A947-70E740481C1C}">
                          <a14:useLocalDpi xmlns:a14="http://schemas.microsoft.com/office/drawing/2010/main" val="0"/>
                        </a:ext>
                      </a:extLst>
                    </a:blip>
                    <a:srcRect l="22753" r="15279"/>
                    <a:stretch/>
                  </pic:blipFill>
                  <pic:spPr bwMode="auto">
                    <a:xfrm>
                      <a:off x="0" y="0"/>
                      <a:ext cx="1984340" cy="1800000"/>
                    </a:xfrm>
                    <a:prstGeom prst="rect">
                      <a:avLst/>
                    </a:prstGeom>
                    <a:ln>
                      <a:noFill/>
                    </a:ln>
                    <a:extLst>
                      <a:ext uri="{53640926-AAD7-44D8-BBD7-CCE9431645EC}">
                        <a14:shadowObscured xmlns:a14="http://schemas.microsoft.com/office/drawing/2010/main"/>
                      </a:ext>
                    </a:extLst>
                  </pic:spPr>
                </pic:pic>
              </a:graphicData>
            </a:graphic>
          </wp:inline>
        </w:drawing>
      </w:r>
    </w:p>
    <w:p w:rsidR="00C36C49" w:rsidRDefault="00CE549C" w:rsidP="00C36C49">
      <w:pPr>
        <w:jc w:val="center"/>
      </w:pPr>
      <w:r>
        <w:rPr>
          <w:noProof/>
          <w:lang w:eastAsia="fr-FR"/>
        </w:rPr>
        <w:drawing>
          <wp:inline distT="0" distB="0" distL="0" distR="0">
            <wp:extent cx="3842693" cy="21600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47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2693" cy="2160000"/>
                    </a:xfrm>
                    <a:prstGeom prst="rect">
                      <a:avLst/>
                    </a:prstGeom>
                  </pic:spPr>
                </pic:pic>
              </a:graphicData>
            </a:graphic>
          </wp:inline>
        </w:drawing>
      </w:r>
    </w:p>
    <w:p w:rsidR="00D20D52" w:rsidRPr="00422A80" w:rsidRDefault="00D20D52" w:rsidP="00422A80">
      <w:pPr>
        <w:jc w:val="center"/>
      </w:pPr>
      <w:r>
        <w:rPr>
          <w:noProof/>
          <w:lang w:eastAsia="fr-FR"/>
        </w:rPr>
        <w:drawing>
          <wp:inline distT="0" distB="0" distL="0" distR="0">
            <wp:extent cx="5400259" cy="360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 globa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259" cy="3600000"/>
                    </a:xfrm>
                    <a:prstGeom prst="rect">
                      <a:avLst/>
                    </a:prstGeom>
                  </pic:spPr>
                </pic:pic>
              </a:graphicData>
            </a:graphic>
          </wp:inline>
        </w:drawing>
      </w:r>
    </w:p>
    <w:p w:rsidR="00422A80" w:rsidRDefault="00422A80" w:rsidP="00A6050C">
      <w:pPr>
        <w:ind w:left="585"/>
        <w:rPr>
          <w:b/>
          <w:sz w:val="32"/>
        </w:rPr>
      </w:pPr>
      <w:bookmarkStart w:id="0" w:name="_GoBack"/>
      <w:bookmarkEnd w:id="0"/>
    </w:p>
    <w:sectPr w:rsidR="00422A80" w:rsidSect="0075543B">
      <w:footerReference w:type="even"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81A" w:rsidRDefault="006B681A" w:rsidP="000468B1">
      <w:r>
        <w:separator/>
      </w:r>
    </w:p>
  </w:endnote>
  <w:endnote w:type="continuationSeparator" w:id="0">
    <w:p w:rsidR="006B681A" w:rsidRDefault="006B681A" w:rsidP="0004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63019991"/>
      <w:docPartObj>
        <w:docPartGallery w:val="Page Numbers (Bottom of Page)"/>
        <w:docPartUnique/>
      </w:docPartObj>
    </w:sdtPr>
    <w:sdtEndPr>
      <w:rPr>
        <w:rStyle w:val="Numrodepage"/>
      </w:rPr>
    </w:sdtEndPr>
    <w:sdtContent>
      <w:p w:rsidR="0075543B" w:rsidRDefault="0075543B" w:rsidP="00213DF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75543B" w:rsidRDefault="0075543B" w:rsidP="0075543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407039964"/>
      <w:docPartObj>
        <w:docPartGallery w:val="Page Numbers (Bottom of Page)"/>
        <w:docPartUnique/>
      </w:docPartObj>
    </w:sdtPr>
    <w:sdtEndPr>
      <w:rPr>
        <w:rStyle w:val="Numrodepage"/>
      </w:rPr>
    </w:sdtEndPr>
    <w:sdtContent>
      <w:p w:rsidR="0075543B" w:rsidRDefault="0075543B" w:rsidP="00213DF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223F64">
          <w:rPr>
            <w:rStyle w:val="Numrodepage"/>
            <w:noProof/>
          </w:rPr>
          <w:t>10</w:t>
        </w:r>
        <w:r>
          <w:rPr>
            <w:rStyle w:val="Numrodepage"/>
          </w:rPr>
          <w:fldChar w:fldCharType="end"/>
        </w:r>
      </w:p>
    </w:sdtContent>
  </w:sdt>
  <w:p w:rsidR="0075543B" w:rsidRDefault="0075543B" w:rsidP="0075543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81A" w:rsidRDefault="006B681A" w:rsidP="000468B1">
      <w:r>
        <w:separator/>
      </w:r>
    </w:p>
  </w:footnote>
  <w:footnote w:type="continuationSeparator" w:id="0">
    <w:p w:rsidR="006B681A" w:rsidRDefault="006B681A" w:rsidP="00046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F91"/>
    <w:multiLevelType w:val="hybridMultilevel"/>
    <w:tmpl w:val="5C766E88"/>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 w15:restartNumberingAfterBreak="0">
    <w:nsid w:val="09AC4C5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6D34753"/>
    <w:multiLevelType w:val="hybridMultilevel"/>
    <w:tmpl w:val="22BA884A"/>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 w15:restartNumberingAfterBreak="0">
    <w:nsid w:val="1D9B0666"/>
    <w:multiLevelType w:val="hybridMultilevel"/>
    <w:tmpl w:val="E3EA4222"/>
    <w:lvl w:ilvl="0" w:tplc="AFF28D08">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1012E9"/>
    <w:multiLevelType w:val="hybridMultilevel"/>
    <w:tmpl w:val="487C2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1C111A"/>
    <w:multiLevelType w:val="hybridMultilevel"/>
    <w:tmpl w:val="0BF4E4A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324197A"/>
    <w:multiLevelType w:val="hybridMultilevel"/>
    <w:tmpl w:val="FB7AFD1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3BC67C8"/>
    <w:multiLevelType w:val="hybridMultilevel"/>
    <w:tmpl w:val="B06E1906"/>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8" w15:restartNumberingAfterBreak="0">
    <w:nsid w:val="38FC492E"/>
    <w:multiLevelType w:val="multilevel"/>
    <w:tmpl w:val="7800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157589"/>
    <w:multiLevelType w:val="multilevel"/>
    <w:tmpl w:val="9E36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0754E5"/>
    <w:multiLevelType w:val="singleLevel"/>
    <w:tmpl w:val="750A6054"/>
    <w:lvl w:ilvl="0">
      <w:numFmt w:val="bullet"/>
      <w:lvlText w:val=""/>
      <w:lvlJc w:val="left"/>
      <w:pPr>
        <w:ind w:left="360" w:hanging="360"/>
      </w:pPr>
      <w:rPr>
        <w:rFonts w:ascii="Symbol" w:eastAsia="Calibri" w:hAnsi="Symbol" w:hint="default"/>
        <w:color w:val="auto"/>
      </w:rPr>
    </w:lvl>
  </w:abstractNum>
  <w:abstractNum w:abstractNumId="11" w15:restartNumberingAfterBreak="0">
    <w:nsid w:val="445D5562"/>
    <w:multiLevelType w:val="hybridMultilevel"/>
    <w:tmpl w:val="ECCE2B4C"/>
    <w:lvl w:ilvl="0" w:tplc="040C0001">
      <w:start w:val="1"/>
      <w:numFmt w:val="bullet"/>
      <w:lvlText w:val=""/>
      <w:lvlJc w:val="left"/>
      <w:pPr>
        <w:ind w:left="720" w:hanging="360"/>
      </w:pPr>
      <w:rPr>
        <w:rFonts w:ascii="Symbol" w:hAnsi="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8CB559E"/>
    <w:multiLevelType w:val="hybridMultilevel"/>
    <w:tmpl w:val="A2AAF37C"/>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3" w15:restartNumberingAfterBreak="0">
    <w:nsid w:val="48F239B9"/>
    <w:multiLevelType w:val="hybridMultilevel"/>
    <w:tmpl w:val="0B203D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7A7BE6"/>
    <w:multiLevelType w:val="hybridMultilevel"/>
    <w:tmpl w:val="C4EAE3E0"/>
    <w:lvl w:ilvl="0" w:tplc="040C0001">
      <w:start w:val="1"/>
      <w:numFmt w:val="bullet"/>
      <w:lvlText w:val=""/>
      <w:lvlJc w:val="left"/>
      <w:pPr>
        <w:ind w:left="720" w:hanging="360"/>
      </w:pPr>
      <w:rPr>
        <w:rFonts w:ascii="Symbol" w:hAnsi="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4FCB59FB"/>
    <w:multiLevelType w:val="hybridMultilevel"/>
    <w:tmpl w:val="7DF2478C"/>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6" w15:restartNumberingAfterBreak="0">
    <w:nsid w:val="55E74B4C"/>
    <w:multiLevelType w:val="hybridMultilevel"/>
    <w:tmpl w:val="D8C464E6"/>
    <w:lvl w:ilvl="0" w:tplc="A9B62D1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7AD48DC"/>
    <w:multiLevelType w:val="hybridMultilevel"/>
    <w:tmpl w:val="343412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90263AA"/>
    <w:multiLevelType w:val="hybridMultilevel"/>
    <w:tmpl w:val="7EB2CF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603425"/>
    <w:multiLevelType w:val="singleLevel"/>
    <w:tmpl w:val="750A6054"/>
    <w:lvl w:ilvl="0">
      <w:numFmt w:val="bullet"/>
      <w:lvlText w:val=""/>
      <w:lvlJc w:val="left"/>
      <w:pPr>
        <w:ind w:left="360" w:hanging="360"/>
      </w:pPr>
      <w:rPr>
        <w:rFonts w:ascii="Symbol" w:eastAsia="Calibri" w:hAnsi="Symbol" w:hint="default"/>
        <w:color w:val="auto"/>
      </w:rPr>
    </w:lvl>
  </w:abstractNum>
  <w:abstractNum w:abstractNumId="20" w15:restartNumberingAfterBreak="0">
    <w:nsid w:val="704434C1"/>
    <w:multiLevelType w:val="hybridMultilevel"/>
    <w:tmpl w:val="2DD83DC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4A07B2E"/>
    <w:multiLevelType w:val="hybridMultilevel"/>
    <w:tmpl w:val="BDCCF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6326A0"/>
    <w:multiLevelType w:val="multilevel"/>
    <w:tmpl w:val="13B0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6"/>
  </w:num>
  <w:num w:numId="4">
    <w:abstractNumId w:val="0"/>
  </w:num>
  <w:num w:numId="5">
    <w:abstractNumId w:val="19"/>
  </w:num>
  <w:num w:numId="6">
    <w:abstractNumId w:val="12"/>
  </w:num>
  <w:num w:numId="7">
    <w:abstractNumId w:val="10"/>
  </w:num>
  <w:num w:numId="8">
    <w:abstractNumId w:val="15"/>
  </w:num>
  <w:num w:numId="9">
    <w:abstractNumId w:val="11"/>
  </w:num>
  <w:num w:numId="10">
    <w:abstractNumId w:val="14"/>
  </w:num>
  <w:num w:numId="11">
    <w:abstractNumId w:val="2"/>
  </w:num>
  <w:num w:numId="12">
    <w:abstractNumId w:val="7"/>
  </w:num>
  <w:num w:numId="13">
    <w:abstractNumId w:val="4"/>
  </w:num>
  <w:num w:numId="14">
    <w:abstractNumId w:val="18"/>
  </w:num>
  <w:num w:numId="15">
    <w:abstractNumId w:val="20"/>
  </w:num>
  <w:num w:numId="16">
    <w:abstractNumId w:val="16"/>
  </w:num>
  <w:num w:numId="17">
    <w:abstractNumId w:val="13"/>
  </w:num>
  <w:num w:numId="18">
    <w:abstractNumId w:val="21"/>
  </w:num>
  <w:num w:numId="19">
    <w:abstractNumId w:val="9"/>
  </w:num>
  <w:num w:numId="20">
    <w:abstractNumId w:val="3"/>
  </w:num>
  <w:num w:numId="21">
    <w:abstractNumId w:val="22"/>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F07"/>
    <w:rsid w:val="00014FA7"/>
    <w:rsid w:val="000468B1"/>
    <w:rsid w:val="00050F0F"/>
    <w:rsid w:val="0005293E"/>
    <w:rsid w:val="00067E75"/>
    <w:rsid w:val="0009720B"/>
    <w:rsid w:val="000D12EE"/>
    <w:rsid w:val="000D66E9"/>
    <w:rsid w:val="000E3278"/>
    <w:rsid w:val="000E7868"/>
    <w:rsid w:val="000F0EDA"/>
    <w:rsid w:val="0011163D"/>
    <w:rsid w:val="001266C0"/>
    <w:rsid w:val="00167C32"/>
    <w:rsid w:val="00186596"/>
    <w:rsid w:val="001A79A9"/>
    <w:rsid w:val="001B2EFD"/>
    <w:rsid w:val="001B2F6D"/>
    <w:rsid w:val="001B4FF1"/>
    <w:rsid w:val="001E0AEB"/>
    <w:rsid w:val="00223F64"/>
    <w:rsid w:val="002365CE"/>
    <w:rsid w:val="00254AB7"/>
    <w:rsid w:val="0026185C"/>
    <w:rsid w:val="00294581"/>
    <w:rsid w:val="002A38C9"/>
    <w:rsid w:val="002C003A"/>
    <w:rsid w:val="002D200C"/>
    <w:rsid w:val="002D7B66"/>
    <w:rsid w:val="002F7CC8"/>
    <w:rsid w:val="00305F38"/>
    <w:rsid w:val="0030694B"/>
    <w:rsid w:val="00325FFF"/>
    <w:rsid w:val="00326555"/>
    <w:rsid w:val="003410E3"/>
    <w:rsid w:val="00365E82"/>
    <w:rsid w:val="003666B0"/>
    <w:rsid w:val="00372B68"/>
    <w:rsid w:val="004159C0"/>
    <w:rsid w:val="00422A80"/>
    <w:rsid w:val="00425566"/>
    <w:rsid w:val="00431F96"/>
    <w:rsid w:val="0045296D"/>
    <w:rsid w:val="00470B3F"/>
    <w:rsid w:val="0047497A"/>
    <w:rsid w:val="00495916"/>
    <w:rsid w:val="004A2D7B"/>
    <w:rsid w:val="004C2B2D"/>
    <w:rsid w:val="004D0991"/>
    <w:rsid w:val="00502AA3"/>
    <w:rsid w:val="005366F2"/>
    <w:rsid w:val="005460B1"/>
    <w:rsid w:val="00562A84"/>
    <w:rsid w:val="005646F1"/>
    <w:rsid w:val="00592873"/>
    <w:rsid w:val="005B44E0"/>
    <w:rsid w:val="005F3B01"/>
    <w:rsid w:val="005F759F"/>
    <w:rsid w:val="00607FCA"/>
    <w:rsid w:val="00615E7A"/>
    <w:rsid w:val="00627108"/>
    <w:rsid w:val="00630CF2"/>
    <w:rsid w:val="0066500B"/>
    <w:rsid w:val="006A2ABC"/>
    <w:rsid w:val="006B681A"/>
    <w:rsid w:val="006C43D7"/>
    <w:rsid w:val="0075543B"/>
    <w:rsid w:val="0077751C"/>
    <w:rsid w:val="00783416"/>
    <w:rsid w:val="007A08D7"/>
    <w:rsid w:val="007B35F1"/>
    <w:rsid w:val="007C1227"/>
    <w:rsid w:val="007E4B30"/>
    <w:rsid w:val="007F2835"/>
    <w:rsid w:val="008126D9"/>
    <w:rsid w:val="00851813"/>
    <w:rsid w:val="0087457B"/>
    <w:rsid w:val="008B397C"/>
    <w:rsid w:val="008B4FBD"/>
    <w:rsid w:val="008B76AC"/>
    <w:rsid w:val="008E65BD"/>
    <w:rsid w:val="00900866"/>
    <w:rsid w:val="009028B4"/>
    <w:rsid w:val="00914F07"/>
    <w:rsid w:val="00925759"/>
    <w:rsid w:val="00964433"/>
    <w:rsid w:val="00991F1B"/>
    <w:rsid w:val="00A1286C"/>
    <w:rsid w:val="00A12CAE"/>
    <w:rsid w:val="00A6050C"/>
    <w:rsid w:val="00A74D0D"/>
    <w:rsid w:val="00A86D4D"/>
    <w:rsid w:val="00AB1108"/>
    <w:rsid w:val="00B20CCE"/>
    <w:rsid w:val="00BA0333"/>
    <w:rsid w:val="00BA7B3B"/>
    <w:rsid w:val="00BB20E9"/>
    <w:rsid w:val="00BC0EC2"/>
    <w:rsid w:val="00BF07BE"/>
    <w:rsid w:val="00BF1CAA"/>
    <w:rsid w:val="00BF2F64"/>
    <w:rsid w:val="00BF7437"/>
    <w:rsid w:val="00C0240D"/>
    <w:rsid w:val="00C34782"/>
    <w:rsid w:val="00C36C49"/>
    <w:rsid w:val="00C379B5"/>
    <w:rsid w:val="00C628EA"/>
    <w:rsid w:val="00C75B3A"/>
    <w:rsid w:val="00C800B9"/>
    <w:rsid w:val="00C80C3A"/>
    <w:rsid w:val="00C84722"/>
    <w:rsid w:val="00CA2DA1"/>
    <w:rsid w:val="00CE1807"/>
    <w:rsid w:val="00CE549C"/>
    <w:rsid w:val="00CE5A4D"/>
    <w:rsid w:val="00CF23E8"/>
    <w:rsid w:val="00CF4EDA"/>
    <w:rsid w:val="00D072B6"/>
    <w:rsid w:val="00D1421C"/>
    <w:rsid w:val="00D20132"/>
    <w:rsid w:val="00D20D52"/>
    <w:rsid w:val="00D637C2"/>
    <w:rsid w:val="00DA00F3"/>
    <w:rsid w:val="00DA095E"/>
    <w:rsid w:val="00DB1C4E"/>
    <w:rsid w:val="00DB39E8"/>
    <w:rsid w:val="00DF1B7B"/>
    <w:rsid w:val="00E00764"/>
    <w:rsid w:val="00E172D4"/>
    <w:rsid w:val="00E2793B"/>
    <w:rsid w:val="00E574A7"/>
    <w:rsid w:val="00EA185B"/>
    <w:rsid w:val="00EB6C78"/>
    <w:rsid w:val="00ED3B31"/>
    <w:rsid w:val="00EE1CC5"/>
    <w:rsid w:val="00F05939"/>
    <w:rsid w:val="00F05D02"/>
    <w:rsid w:val="00F22EEC"/>
    <w:rsid w:val="00F50B80"/>
    <w:rsid w:val="00F67305"/>
    <w:rsid w:val="00F71E19"/>
    <w:rsid w:val="00F7395D"/>
    <w:rsid w:val="00F73E23"/>
    <w:rsid w:val="00F812A4"/>
    <w:rsid w:val="00F81B37"/>
    <w:rsid w:val="00FA5452"/>
    <w:rsid w:val="00FE0CF8"/>
    <w:rsid w:val="00FE489D"/>
    <w:rsid w:val="00FF58CF"/>
    <w:rsid w:val="00FF730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378BFFB-DAA1-428C-A294-0AFD2A08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A80"/>
    <w:pPr>
      <w:spacing w:after="0" w:line="240" w:lineRule="auto"/>
    </w:pPr>
    <w:rPr>
      <w:rFonts w:ascii="Times New Roman" w:eastAsia="Times New Roman" w:hAnsi="Times New Roman" w:cs="Times New Roman"/>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240D"/>
    <w:rPr>
      <w:rFonts w:ascii="Tahoma" w:hAnsi="Tahoma" w:cs="Tahoma"/>
      <w:sz w:val="16"/>
      <w:szCs w:val="16"/>
    </w:rPr>
  </w:style>
  <w:style w:type="character" w:customStyle="1" w:styleId="TextedebullesCar">
    <w:name w:val="Texte de bulles Car"/>
    <w:basedOn w:val="Policepardfaut"/>
    <w:link w:val="Textedebulles"/>
    <w:uiPriority w:val="99"/>
    <w:semiHidden/>
    <w:rsid w:val="00C0240D"/>
    <w:rPr>
      <w:rFonts w:ascii="Tahoma" w:hAnsi="Tahoma" w:cs="Tahoma"/>
      <w:sz w:val="16"/>
      <w:szCs w:val="16"/>
    </w:rPr>
  </w:style>
  <w:style w:type="table" w:styleId="Grilledutableau">
    <w:name w:val="Table Grid"/>
    <w:basedOn w:val="TableauNormal"/>
    <w:uiPriority w:val="59"/>
    <w:rsid w:val="00C02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1">
    <w:name w:val="Light List Accent 1"/>
    <w:basedOn w:val="TableauNormal"/>
    <w:uiPriority w:val="61"/>
    <w:rsid w:val="00C024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F812A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laire-Accent5">
    <w:name w:val="Light List Accent 5"/>
    <w:basedOn w:val="TableauNormal"/>
    <w:uiPriority w:val="61"/>
    <w:rsid w:val="000468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couleur-Accent5">
    <w:name w:val="Colorful Grid Accent 5"/>
    <w:basedOn w:val="TableauNormal"/>
    <w:uiPriority w:val="73"/>
    <w:rsid w:val="000468B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3-Accent5">
    <w:name w:val="Medium Grid 3 Accent 5"/>
    <w:basedOn w:val="TableauNormal"/>
    <w:uiPriority w:val="69"/>
    <w:rsid w:val="000468B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tte">
    <w:name w:val="header"/>
    <w:basedOn w:val="Normal"/>
    <w:link w:val="En-tteCar"/>
    <w:uiPriority w:val="99"/>
    <w:unhideWhenUsed/>
    <w:rsid w:val="000468B1"/>
    <w:pPr>
      <w:tabs>
        <w:tab w:val="center" w:pos="4536"/>
        <w:tab w:val="right" w:pos="9072"/>
      </w:tabs>
    </w:pPr>
  </w:style>
  <w:style w:type="character" w:customStyle="1" w:styleId="En-tteCar">
    <w:name w:val="En-tête Car"/>
    <w:basedOn w:val="Policepardfaut"/>
    <w:link w:val="En-tte"/>
    <w:uiPriority w:val="99"/>
    <w:rsid w:val="000468B1"/>
  </w:style>
  <w:style w:type="paragraph" w:styleId="Pieddepage">
    <w:name w:val="footer"/>
    <w:basedOn w:val="Normal"/>
    <w:link w:val="PieddepageCar"/>
    <w:uiPriority w:val="99"/>
    <w:unhideWhenUsed/>
    <w:rsid w:val="000468B1"/>
    <w:pPr>
      <w:tabs>
        <w:tab w:val="center" w:pos="4536"/>
        <w:tab w:val="right" w:pos="9072"/>
      </w:tabs>
    </w:pPr>
  </w:style>
  <w:style w:type="character" w:customStyle="1" w:styleId="PieddepageCar">
    <w:name w:val="Pied de page Car"/>
    <w:basedOn w:val="Policepardfaut"/>
    <w:link w:val="Pieddepage"/>
    <w:uiPriority w:val="99"/>
    <w:rsid w:val="000468B1"/>
  </w:style>
  <w:style w:type="paragraph" w:styleId="Paragraphedeliste">
    <w:name w:val="List Paragraph"/>
    <w:basedOn w:val="Normal"/>
    <w:uiPriority w:val="34"/>
    <w:qFormat/>
    <w:rsid w:val="000E3278"/>
    <w:pPr>
      <w:ind w:left="720"/>
      <w:contextualSpacing/>
    </w:pPr>
  </w:style>
  <w:style w:type="paragraph" w:customStyle="1" w:styleId="03-titre3-Audencia">
    <w:name w:val="03-titre3-Audencia"/>
    <w:basedOn w:val="Normal"/>
    <w:link w:val="03-titre3-AudenciaCar"/>
    <w:qFormat/>
    <w:rsid w:val="002F7CC8"/>
    <w:rPr>
      <w:rFonts w:ascii="Arial" w:hAnsi="Arial" w:cs="Arial"/>
      <w:b/>
      <w:color w:val="9BBB59" w:themeColor="accent3"/>
    </w:rPr>
  </w:style>
  <w:style w:type="paragraph" w:customStyle="1" w:styleId="04-texteCourant-Audencia">
    <w:name w:val="04-texteCourant-Audencia"/>
    <w:basedOn w:val="Normal"/>
    <w:link w:val="04-texteCourant-AudenciaCar"/>
    <w:qFormat/>
    <w:rsid w:val="002F7CC8"/>
    <w:rPr>
      <w:rFonts w:ascii="Arial" w:hAnsi="Arial" w:cs="Arial"/>
    </w:rPr>
  </w:style>
  <w:style w:type="character" w:customStyle="1" w:styleId="03-titre3-AudenciaCar">
    <w:name w:val="03-titre3-Audencia Car"/>
    <w:basedOn w:val="Policepardfaut"/>
    <w:link w:val="03-titre3-Audencia"/>
    <w:rsid w:val="002F7CC8"/>
    <w:rPr>
      <w:rFonts w:ascii="Arial" w:hAnsi="Arial" w:cs="Arial"/>
      <w:b/>
      <w:color w:val="9BBB59" w:themeColor="accent3"/>
      <w:sz w:val="24"/>
      <w:szCs w:val="24"/>
    </w:rPr>
  </w:style>
  <w:style w:type="character" w:customStyle="1" w:styleId="04-texteCourant-AudenciaCar">
    <w:name w:val="04-texteCourant-Audencia Car"/>
    <w:basedOn w:val="Policepardfaut"/>
    <w:link w:val="04-texteCourant-Audencia"/>
    <w:rsid w:val="002F7CC8"/>
    <w:rPr>
      <w:rFonts w:ascii="Arial" w:hAnsi="Arial" w:cs="Arial"/>
    </w:rPr>
  </w:style>
  <w:style w:type="character" w:styleId="Lienhypertexte">
    <w:name w:val="Hyperlink"/>
    <w:basedOn w:val="Policepardfaut"/>
    <w:uiPriority w:val="99"/>
    <w:unhideWhenUsed/>
    <w:rsid w:val="004D0991"/>
    <w:rPr>
      <w:color w:val="0000FF" w:themeColor="hyperlink"/>
      <w:u w:val="single"/>
    </w:rPr>
  </w:style>
  <w:style w:type="paragraph" w:styleId="NormalWeb">
    <w:name w:val="Normal (Web)"/>
    <w:basedOn w:val="Normal"/>
    <w:uiPriority w:val="99"/>
    <w:semiHidden/>
    <w:unhideWhenUsed/>
    <w:rsid w:val="00D637C2"/>
    <w:pPr>
      <w:spacing w:before="100" w:beforeAutospacing="1" w:after="100" w:afterAutospacing="1"/>
    </w:pPr>
  </w:style>
  <w:style w:type="character" w:customStyle="1" w:styleId="UnresolvedMention">
    <w:name w:val="Unresolved Mention"/>
    <w:basedOn w:val="Policepardfaut"/>
    <w:uiPriority w:val="99"/>
    <w:semiHidden/>
    <w:unhideWhenUsed/>
    <w:rsid w:val="0030694B"/>
    <w:rPr>
      <w:color w:val="605E5C"/>
      <w:shd w:val="clear" w:color="auto" w:fill="E1DFDD"/>
    </w:rPr>
  </w:style>
  <w:style w:type="character" w:styleId="Numrodepage">
    <w:name w:val="page number"/>
    <w:basedOn w:val="Policepardfaut"/>
    <w:uiPriority w:val="99"/>
    <w:semiHidden/>
    <w:unhideWhenUsed/>
    <w:rsid w:val="0075543B"/>
  </w:style>
  <w:style w:type="character" w:styleId="Lienhypertextesuivivisit">
    <w:name w:val="FollowedHyperlink"/>
    <w:basedOn w:val="Policepardfaut"/>
    <w:uiPriority w:val="99"/>
    <w:semiHidden/>
    <w:unhideWhenUsed/>
    <w:rsid w:val="00223F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919">
      <w:bodyDiv w:val="1"/>
      <w:marLeft w:val="0"/>
      <w:marRight w:val="0"/>
      <w:marTop w:val="0"/>
      <w:marBottom w:val="0"/>
      <w:divBdr>
        <w:top w:val="none" w:sz="0" w:space="0" w:color="auto"/>
        <w:left w:val="none" w:sz="0" w:space="0" w:color="auto"/>
        <w:bottom w:val="none" w:sz="0" w:space="0" w:color="auto"/>
        <w:right w:val="none" w:sz="0" w:space="0" w:color="auto"/>
      </w:divBdr>
      <w:divsChild>
        <w:div w:id="1278835225">
          <w:marLeft w:val="0"/>
          <w:marRight w:val="0"/>
          <w:marTop w:val="0"/>
          <w:marBottom w:val="0"/>
          <w:divBdr>
            <w:top w:val="none" w:sz="0" w:space="0" w:color="auto"/>
            <w:left w:val="none" w:sz="0" w:space="0" w:color="auto"/>
            <w:bottom w:val="none" w:sz="0" w:space="0" w:color="auto"/>
            <w:right w:val="none" w:sz="0" w:space="0" w:color="auto"/>
          </w:divBdr>
        </w:div>
        <w:div w:id="739599945">
          <w:marLeft w:val="0"/>
          <w:marRight w:val="0"/>
          <w:marTop w:val="0"/>
          <w:marBottom w:val="0"/>
          <w:divBdr>
            <w:top w:val="none" w:sz="0" w:space="0" w:color="auto"/>
            <w:left w:val="none" w:sz="0" w:space="0" w:color="auto"/>
            <w:bottom w:val="none" w:sz="0" w:space="0" w:color="auto"/>
            <w:right w:val="none" w:sz="0" w:space="0" w:color="auto"/>
          </w:divBdr>
        </w:div>
        <w:div w:id="624965354">
          <w:marLeft w:val="0"/>
          <w:marRight w:val="0"/>
          <w:marTop w:val="0"/>
          <w:marBottom w:val="0"/>
          <w:divBdr>
            <w:top w:val="none" w:sz="0" w:space="0" w:color="auto"/>
            <w:left w:val="none" w:sz="0" w:space="0" w:color="auto"/>
            <w:bottom w:val="none" w:sz="0" w:space="0" w:color="auto"/>
            <w:right w:val="none" w:sz="0" w:space="0" w:color="auto"/>
          </w:divBdr>
        </w:div>
        <w:div w:id="1004013168">
          <w:marLeft w:val="0"/>
          <w:marRight w:val="0"/>
          <w:marTop w:val="0"/>
          <w:marBottom w:val="0"/>
          <w:divBdr>
            <w:top w:val="none" w:sz="0" w:space="0" w:color="auto"/>
            <w:left w:val="none" w:sz="0" w:space="0" w:color="auto"/>
            <w:bottom w:val="none" w:sz="0" w:space="0" w:color="auto"/>
            <w:right w:val="none" w:sz="0" w:space="0" w:color="auto"/>
          </w:divBdr>
        </w:div>
      </w:divsChild>
    </w:div>
    <w:div w:id="35399391">
      <w:bodyDiv w:val="1"/>
      <w:marLeft w:val="0"/>
      <w:marRight w:val="0"/>
      <w:marTop w:val="0"/>
      <w:marBottom w:val="0"/>
      <w:divBdr>
        <w:top w:val="none" w:sz="0" w:space="0" w:color="auto"/>
        <w:left w:val="none" w:sz="0" w:space="0" w:color="auto"/>
        <w:bottom w:val="none" w:sz="0" w:space="0" w:color="auto"/>
        <w:right w:val="none" w:sz="0" w:space="0" w:color="auto"/>
      </w:divBdr>
    </w:div>
    <w:div w:id="92672280">
      <w:bodyDiv w:val="1"/>
      <w:marLeft w:val="0"/>
      <w:marRight w:val="0"/>
      <w:marTop w:val="0"/>
      <w:marBottom w:val="0"/>
      <w:divBdr>
        <w:top w:val="none" w:sz="0" w:space="0" w:color="auto"/>
        <w:left w:val="none" w:sz="0" w:space="0" w:color="auto"/>
        <w:bottom w:val="none" w:sz="0" w:space="0" w:color="auto"/>
        <w:right w:val="none" w:sz="0" w:space="0" w:color="auto"/>
      </w:divBdr>
    </w:div>
    <w:div w:id="108361808">
      <w:bodyDiv w:val="1"/>
      <w:marLeft w:val="0"/>
      <w:marRight w:val="0"/>
      <w:marTop w:val="0"/>
      <w:marBottom w:val="0"/>
      <w:divBdr>
        <w:top w:val="none" w:sz="0" w:space="0" w:color="auto"/>
        <w:left w:val="none" w:sz="0" w:space="0" w:color="auto"/>
        <w:bottom w:val="none" w:sz="0" w:space="0" w:color="auto"/>
        <w:right w:val="none" w:sz="0" w:space="0" w:color="auto"/>
      </w:divBdr>
    </w:div>
    <w:div w:id="217866776">
      <w:bodyDiv w:val="1"/>
      <w:marLeft w:val="0"/>
      <w:marRight w:val="0"/>
      <w:marTop w:val="0"/>
      <w:marBottom w:val="0"/>
      <w:divBdr>
        <w:top w:val="none" w:sz="0" w:space="0" w:color="auto"/>
        <w:left w:val="none" w:sz="0" w:space="0" w:color="auto"/>
        <w:bottom w:val="none" w:sz="0" w:space="0" w:color="auto"/>
        <w:right w:val="none" w:sz="0" w:space="0" w:color="auto"/>
      </w:divBdr>
    </w:div>
    <w:div w:id="248270542">
      <w:bodyDiv w:val="1"/>
      <w:marLeft w:val="0"/>
      <w:marRight w:val="0"/>
      <w:marTop w:val="0"/>
      <w:marBottom w:val="0"/>
      <w:divBdr>
        <w:top w:val="none" w:sz="0" w:space="0" w:color="auto"/>
        <w:left w:val="none" w:sz="0" w:space="0" w:color="auto"/>
        <w:bottom w:val="none" w:sz="0" w:space="0" w:color="auto"/>
        <w:right w:val="none" w:sz="0" w:space="0" w:color="auto"/>
      </w:divBdr>
      <w:divsChild>
        <w:div w:id="194931628">
          <w:marLeft w:val="0"/>
          <w:marRight w:val="0"/>
          <w:marTop w:val="0"/>
          <w:marBottom w:val="0"/>
          <w:divBdr>
            <w:top w:val="none" w:sz="0" w:space="0" w:color="auto"/>
            <w:left w:val="none" w:sz="0" w:space="0" w:color="auto"/>
            <w:bottom w:val="none" w:sz="0" w:space="0" w:color="auto"/>
            <w:right w:val="none" w:sz="0" w:space="0" w:color="auto"/>
          </w:divBdr>
        </w:div>
        <w:div w:id="1209536577">
          <w:marLeft w:val="0"/>
          <w:marRight w:val="0"/>
          <w:marTop w:val="0"/>
          <w:marBottom w:val="0"/>
          <w:divBdr>
            <w:top w:val="none" w:sz="0" w:space="0" w:color="auto"/>
            <w:left w:val="none" w:sz="0" w:space="0" w:color="auto"/>
            <w:bottom w:val="none" w:sz="0" w:space="0" w:color="auto"/>
            <w:right w:val="none" w:sz="0" w:space="0" w:color="auto"/>
          </w:divBdr>
        </w:div>
      </w:divsChild>
    </w:div>
    <w:div w:id="326129722">
      <w:bodyDiv w:val="1"/>
      <w:marLeft w:val="0"/>
      <w:marRight w:val="0"/>
      <w:marTop w:val="0"/>
      <w:marBottom w:val="0"/>
      <w:divBdr>
        <w:top w:val="none" w:sz="0" w:space="0" w:color="auto"/>
        <w:left w:val="none" w:sz="0" w:space="0" w:color="auto"/>
        <w:bottom w:val="none" w:sz="0" w:space="0" w:color="auto"/>
        <w:right w:val="none" w:sz="0" w:space="0" w:color="auto"/>
      </w:divBdr>
    </w:div>
    <w:div w:id="412045125">
      <w:bodyDiv w:val="1"/>
      <w:marLeft w:val="0"/>
      <w:marRight w:val="0"/>
      <w:marTop w:val="0"/>
      <w:marBottom w:val="0"/>
      <w:divBdr>
        <w:top w:val="none" w:sz="0" w:space="0" w:color="auto"/>
        <w:left w:val="none" w:sz="0" w:space="0" w:color="auto"/>
        <w:bottom w:val="none" w:sz="0" w:space="0" w:color="auto"/>
        <w:right w:val="none" w:sz="0" w:space="0" w:color="auto"/>
      </w:divBdr>
    </w:div>
    <w:div w:id="539245810">
      <w:bodyDiv w:val="1"/>
      <w:marLeft w:val="0"/>
      <w:marRight w:val="0"/>
      <w:marTop w:val="0"/>
      <w:marBottom w:val="0"/>
      <w:divBdr>
        <w:top w:val="none" w:sz="0" w:space="0" w:color="auto"/>
        <w:left w:val="none" w:sz="0" w:space="0" w:color="auto"/>
        <w:bottom w:val="none" w:sz="0" w:space="0" w:color="auto"/>
        <w:right w:val="none" w:sz="0" w:space="0" w:color="auto"/>
      </w:divBdr>
    </w:div>
    <w:div w:id="540940811">
      <w:bodyDiv w:val="1"/>
      <w:marLeft w:val="0"/>
      <w:marRight w:val="0"/>
      <w:marTop w:val="0"/>
      <w:marBottom w:val="0"/>
      <w:divBdr>
        <w:top w:val="none" w:sz="0" w:space="0" w:color="auto"/>
        <w:left w:val="none" w:sz="0" w:space="0" w:color="auto"/>
        <w:bottom w:val="none" w:sz="0" w:space="0" w:color="auto"/>
        <w:right w:val="none" w:sz="0" w:space="0" w:color="auto"/>
      </w:divBdr>
    </w:div>
    <w:div w:id="595939316">
      <w:bodyDiv w:val="1"/>
      <w:marLeft w:val="0"/>
      <w:marRight w:val="0"/>
      <w:marTop w:val="0"/>
      <w:marBottom w:val="0"/>
      <w:divBdr>
        <w:top w:val="none" w:sz="0" w:space="0" w:color="auto"/>
        <w:left w:val="none" w:sz="0" w:space="0" w:color="auto"/>
        <w:bottom w:val="none" w:sz="0" w:space="0" w:color="auto"/>
        <w:right w:val="none" w:sz="0" w:space="0" w:color="auto"/>
      </w:divBdr>
    </w:div>
    <w:div w:id="782461698">
      <w:bodyDiv w:val="1"/>
      <w:marLeft w:val="0"/>
      <w:marRight w:val="0"/>
      <w:marTop w:val="0"/>
      <w:marBottom w:val="0"/>
      <w:divBdr>
        <w:top w:val="none" w:sz="0" w:space="0" w:color="auto"/>
        <w:left w:val="none" w:sz="0" w:space="0" w:color="auto"/>
        <w:bottom w:val="none" w:sz="0" w:space="0" w:color="auto"/>
        <w:right w:val="none" w:sz="0" w:space="0" w:color="auto"/>
      </w:divBdr>
    </w:div>
    <w:div w:id="800459177">
      <w:bodyDiv w:val="1"/>
      <w:marLeft w:val="0"/>
      <w:marRight w:val="0"/>
      <w:marTop w:val="0"/>
      <w:marBottom w:val="0"/>
      <w:divBdr>
        <w:top w:val="none" w:sz="0" w:space="0" w:color="auto"/>
        <w:left w:val="none" w:sz="0" w:space="0" w:color="auto"/>
        <w:bottom w:val="none" w:sz="0" w:space="0" w:color="auto"/>
        <w:right w:val="none" w:sz="0" w:space="0" w:color="auto"/>
      </w:divBdr>
    </w:div>
    <w:div w:id="920482624">
      <w:bodyDiv w:val="1"/>
      <w:marLeft w:val="0"/>
      <w:marRight w:val="0"/>
      <w:marTop w:val="0"/>
      <w:marBottom w:val="0"/>
      <w:divBdr>
        <w:top w:val="none" w:sz="0" w:space="0" w:color="auto"/>
        <w:left w:val="none" w:sz="0" w:space="0" w:color="auto"/>
        <w:bottom w:val="none" w:sz="0" w:space="0" w:color="auto"/>
        <w:right w:val="none" w:sz="0" w:space="0" w:color="auto"/>
      </w:divBdr>
    </w:div>
    <w:div w:id="1047871457">
      <w:bodyDiv w:val="1"/>
      <w:marLeft w:val="0"/>
      <w:marRight w:val="0"/>
      <w:marTop w:val="0"/>
      <w:marBottom w:val="0"/>
      <w:divBdr>
        <w:top w:val="none" w:sz="0" w:space="0" w:color="auto"/>
        <w:left w:val="none" w:sz="0" w:space="0" w:color="auto"/>
        <w:bottom w:val="none" w:sz="0" w:space="0" w:color="auto"/>
        <w:right w:val="none" w:sz="0" w:space="0" w:color="auto"/>
      </w:divBdr>
    </w:div>
    <w:div w:id="1079671108">
      <w:bodyDiv w:val="1"/>
      <w:marLeft w:val="0"/>
      <w:marRight w:val="0"/>
      <w:marTop w:val="0"/>
      <w:marBottom w:val="0"/>
      <w:divBdr>
        <w:top w:val="none" w:sz="0" w:space="0" w:color="auto"/>
        <w:left w:val="none" w:sz="0" w:space="0" w:color="auto"/>
        <w:bottom w:val="none" w:sz="0" w:space="0" w:color="auto"/>
        <w:right w:val="none" w:sz="0" w:space="0" w:color="auto"/>
      </w:divBdr>
    </w:div>
    <w:div w:id="1209537917">
      <w:bodyDiv w:val="1"/>
      <w:marLeft w:val="0"/>
      <w:marRight w:val="0"/>
      <w:marTop w:val="0"/>
      <w:marBottom w:val="0"/>
      <w:divBdr>
        <w:top w:val="none" w:sz="0" w:space="0" w:color="auto"/>
        <w:left w:val="none" w:sz="0" w:space="0" w:color="auto"/>
        <w:bottom w:val="none" w:sz="0" w:space="0" w:color="auto"/>
        <w:right w:val="none" w:sz="0" w:space="0" w:color="auto"/>
      </w:divBdr>
    </w:div>
    <w:div w:id="1287738825">
      <w:bodyDiv w:val="1"/>
      <w:marLeft w:val="0"/>
      <w:marRight w:val="0"/>
      <w:marTop w:val="0"/>
      <w:marBottom w:val="0"/>
      <w:divBdr>
        <w:top w:val="none" w:sz="0" w:space="0" w:color="auto"/>
        <w:left w:val="none" w:sz="0" w:space="0" w:color="auto"/>
        <w:bottom w:val="none" w:sz="0" w:space="0" w:color="auto"/>
        <w:right w:val="none" w:sz="0" w:space="0" w:color="auto"/>
      </w:divBdr>
      <w:divsChild>
        <w:div w:id="936985873">
          <w:marLeft w:val="0"/>
          <w:marRight w:val="0"/>
          <w:marTop w:val="0"/>
          <w:marBottom w:val="300"/>
          <w:divBdr>
            <w:top w:val="none" w:sz="0" w:space="0" w:color="auto"/>
            <w:left w:val="none" w:sz="0" w:space="0" w:color="auto"/>
            <w:bottom w:val="none" w:sz="0" w:space="0" w:color="auto"/>
            <w:right w:val="none" w:sz="0" w:space="0" w:color="auto"/>
          </w:divBdr>
          <w:divsChild>
            <w:div w:id="253785830">
              <w:marLeft w:val="0"/>
              <w:marRight w:val="0"/>
              <w:marTop w:val="0"/>
              <w:marBottom w:val="0"/>
              <w:divBdr>
                <w:top w:val="none" w:sz="0" w:space="0" w:color="auto"/>
                <w:left w:val="none" w:sz="0" w:space="0" w:color="auto"/>
                <w:bottom w:val="none" w:sz="0" w:space="0" w:color="auto"/>
                <w:right w:val="none" w:sz="0" w:space="0" w:color="auto"/>
              </w:divBdr>
              <w:divsChild>
                <w:div w:id="2080246249">
                  <w:marLeft w:val="0"/>
                  <w:marRight w:val="0"/>
                  <w:marTop w:val="0"/>
                  <w:marBottom w:val="0"/>
                  <w:divBdr>
                    <w:top w:val="none" w:sz="0" w:space="0" w:color="auto"/>
                    <w:left w:val="none" w:sz="0" w:space="0" w:color="auto"/>
                    <w:bottom w:val="none" w:sz="0" w:space="0" w:color="auto"/>
                    <w:right w:val="none" w:sz="0" w:space="0" w:color="auto"/>
                  </w:divBdr>
                  <w:divsChild>
                    <w:div w:id="841164722">
                      <w:marLeft w:val="0"/>
                      <w:marRight w:val="0"/>
                      <w:marTop w:val="0"/>
                      <w:marBottom w:val="0"/>
                      <w:divBdr>
                        <w:top w:val="none" w:sz="0" w:space="0" w:color="auto"/>
                        <w:left w:val="none" w:sz="0" w:space="0" w:color="auto"/>
                        <w:bottom w:val="none" w:sz="0" w:space="0" w:color="auto"/>
                        <w:right w:val="none" w:sz="0" w:space="0" w:color="auto"/>
                      </w:divBdr>
                    </w:div>
                  </w:divsChild>
                </w:div>
                <w:div w:id="590167131">
                  <w:marLeft w:val="0"/>
                  <w:marRight w:val="0"/>
                  <w:marTop w:val="0"/>
                  <w:marBottom w:val="0"/>
                  <w:divBdr>
                    <w:top w:val="none" w:sz="0" w:space="0" w:color="auto"/>
                    <w:left w:val="none" w:sz="0" w:space="0" w:color="auto"/>
                    <w:bottom w:val="none" w:sz="0" w:space="0" w:color="auto"/>
                    <w:right w:val="none" w:sz="0" w:space="0" w:color="auto"/>
                  </w:divBdr>
                  <w:divsChild>
                    <w:div w:id="1000962267">
                      <w:marLeft w:val="0"/>
                      <w:marRight w:val="0"/>
                      <w:marTop w:val="0"/>
                      <w:marBottom w:val="0"/>
                      <w:divBdr>
                        <w:top w:val="none" w:sz="0" w:space="0" w:color="auto"/>
                        <w:left w:val="none" w:sz="0" w:space="0" w:color="auto"/>
                        <w:bottom w:val="none" w:sz="0" w:space="0" w:color="auto"/>
                        <w:right w:val="none" w:sz="0" w:space="0" w:color="auto"/>
                      </w:divBdr>
                    </w:div>
                    <w:div w:id="5507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9741">
              <w:marLeft w:val="0"/>
              <w:marRight w:val="0"/>
              <w:marTop w:val="0"/>
              <w:marBottom w:val="0"/>
              <w:divBdr>
                <w:top w:val="none" w:sz="0" w:space="0" w:color="auto"/>
                <w:left w:val="none" w:sz="0" w:space="0" w:color="auto"/>
                <w:bottom w:val="none" w:sz="0" w:space="0" w:color="auto"/>
                <w:right w:val="none" w:sz="0" w:space="0" w:color="auto"/>
              </w:divBdr>
              <w:divsChild>
                <w:div w:id="1472597367">
                  <w:marLeft w:val="0"/>
                  <w:marRight w:val="0"/>
                  <w:marTop w:val="0"/>
                  <w:marBottom w:val="0"/>
                  <w:divBdr>
                    <w:top w:val="none" w:sz="0" w:space="0" w:color="auto"/>
                    <w:left w:val="none" w:sz="0" w:space="0" w:color="auto"/>
                    <w:bottom w:val="none" w:sz="0" w:space="0" w:color="auto"/>
                    <w:right w:val="none" w:sz="0" w:space="0" w:color="auto"/>
                  </w:divBdr>
                  <w:divsChild>
                    <w:div w:id="221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8985">
          <w:marLeft w:val="0"/>
          <w:marRight w:val="0"/>
          <w:marTop w:val="0"/>
          <w:marBottom w:val="300"/>
          <w:divBdr>
            <w:top w:val="none" w:sz="0" w:space="0" w:color="auto"/>
            <w:left w:val="none" w:sz="0" w:space="0" w:color="auto"/>
            <w:bottom w:val="none" w:sz="0" w:space="0" w:color="auto"/>
            <w:right w:val="none" w:sz="0" w:space="0" w:color="auto"/>
          </w:divBdr>
          <w:divsChild>
            <w:div w:id="552814115">
              <w:marLeft w:val="0"/>
              <w:marRight w:val="0"/>
              <w:marTop w:val="0"/>
              <w:marBottom w:val="0"/>
              <w:divBdr>
                <w:top w:val="none" w:sz="0" w:space="0" w:color="auto"/>
                <w:left w:val="none" w:sz="0" w:space="0" w:color="auto"/>
                <w:bottom w:val="none" w:sz="0" w:space="0" w:color="auto"/>
                <w:right w:val="none" w:sz="0" w:space="0" w:color="auto"/>
              </w:divBdr>
              <w:divsChild>
                <w:div w:id="1051076522">
                  <w:marLeft w:val="0"/>
                  <w:marRight w:val="0"/>
                  <w:marTop w:val="0"/>
                  <w:marBottom w:val="0"/>
                  <w:divBdr>
                    <w:top w:val="none" w:sz="0" w:space="0" w:color="auto"/>
                    <w:left w:val="none" w:sz="0" w:space="0" w:color="auto"/>
                    <w:bottom w:val="none" w:sz="0" w:space="0" w:color="auto"/>
                    <w:right w:val="none" w:sz="0" w:space="0" w:color="auto"/>
                  </w:divBdr>
                  <w:divsChild>
                    <w:div w:id="877083514">
                      <w:marLeft w:val="0"/>
                      <w:marRight w:val="0"/>
                      <w:marTop w:val="0"/>
                      <w:marBottom w:val="0"/>
                      <w:divBdr>
                        <w:top w:val="none" w:sz="0" w:space="0" w:color="auto"/>
                        <w:left w:val="none" w:sz="0" w:space="0" w:color="auto"/>
                        <w:bottom w:val="none" w:sz="0" w:space="0" w:color="auto"/>
                        <w:right w:val="none" w:sz="0" w:space="0" w:color="auto"/>
                      </w:divBdr>
                    </w:div>
                  </w:divsChild>
                </w:div>
                <w:div w:id="208033072">
                  <w:marLeft w:val="0"/>
                  <w:marRight w:val="0"/>
                  <w:marTop w:val="0"/>
                  <w:marBottom w:val="0"/>
                  <w:divBdr>
                    <w:top w:val="none" w:sz="0" w:space="0" w:color="auto"/>
                    <w:left w:val="none" w:sz="0" w:space="0" w:color="auto"/>
                    <w:bottom w:val="none" w:sz="0" w:space="0" w:color="auto"/>
                    <w:right w:val="none" w:sz="0" w:space="0" w:color="auto"/>
                  </w:divBdr>
                  <w:divsChild>
                    <w:div w:id="11925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2890">
          <w:marLeft w:val="0"/>
          <w:marRight w:val="0"/>
          <w:marTop w:val="0"/>
          <w:marBottom w:val="300"/>
          <w:divBdr>
            <w:top w:val="none" w:sz="0" w:space="0" w:color="auto"/>
            <w:left w:val="none" w:sz="0" w:space="0" w:color="auto"/>
            <w:bottom w:val="none" w:sz="0" w:space="0" w:color="auto"/>
            <w:right w:val="none" w:sz="0" w:space="0" w:color="auto"/>
          </w:divBdr>
          <w:divsChild>
            <w:div w:id="1005329198">
              <w:marLeft w:val="0"/>
              <w:marRight w:val="0"/>
              <w:marTop w:val="0"/>
              <w:marBottom w:val="0"/>
              <w:divBdr>
                <w:top w:val="none" w:sz="0" w:space="0" w:color="auto"/>
                <w:left w:val="none" w:sz="0" w:space="0" w:color="auto"/>
                <w:bottom w:val="none" w:sz="0" w:space="0" w:color="auto"/>
                <w:right w:val="none" w:sz="0" w:space="0" w:color="auto"/>
              </w:divBdr>
              <w:divsChild>
                <w:div w:id="1693603914">
                  <w:marLeft w:val="0"/>
                  <w:marRight w:val="0"/>
                  <w:marTop w:val="0"/>
                  <w:marBottom w:val="0"/>
                  <w:divBdr>
                    <w:top w:val="none" w:sz="0" w:space="0" w:color="auto"/>
                    <w:left w:val="none" w:sz="0" w:space="0" w:color="auto"/>
                    <w:bottom w:val="none" w:sz="0" w:space="0" w:color="auto"/>
                    <w:right w:val="none" w:sz="0" w:space="0" w:color="auto"/>
                  </w:divBdr>
                  <w:divsChild>
                    <w:div w:id="1964342413">
                      <w:marLeft w:val="0"/>
                      <w:marRight w:val="0"/>
                      <w:marTop w:val="0"/>
                      <w:marBottom w:val="0"/>
                      <w:divBdr>
                        <w:top w:val="none" w:sz="0" w:space="0" w:color="auto"/>
                        <w:left w:val="none" w:sz="0" w:space="0" w:color="auto"/>
                        <w:bottom w:val="none" w:sz="0" w:space="0" w:color="auto"/>
                        <w:right w:val="none" w:sz="0" w:space="0" w:color="auto"/>
                      </w:divBdr>
                    </w:div>
                  </w:divsChild>
                </w:div>
                <w:div w:id="1268080031">
                  <w:marLeft w:val="0"/>
                  <w:marRight w:val="0"/>
                  <w:marTop w:val="0"/>
                  <w:marBottom w:val="0"/>
                  <w:divBdr>
                    <w:top w:val="none" w:sz="0" w:space="0" w:color="auto"/>
                    <w:left w:val="none" w:sz="0" w:space="0" w:color="auto"/>
                    <w:bottom w:val="none" w:sz="0" w:space="0" w:color="auto"/>
                    <w:right w:val="none" w:sz="0" w:space="0" w:color="auto"/>
                  </w:divBdr>
                  <w:divsChild>
                    <w:div w:id="786047705">
                      <w:marLeft w:val="0"/>
                      <w:marRight w:val="0"/>
                      <w:marTop w:val="0"/>
                      <w:marBottom w:val="0"/>
                      <w:divBdr>
                        <w:top w:val="none" w:sz="0" w:space="0" w:color="auto"/>
                        <w:left w:val="none" w:sz="0" w:space="0" w:color="auto"/>
                        <w:bottom w:val="none" w:sz="0" w:space="0" w:color="auto"/>
                        <w:right w:val="none" w:sz="0" w:space="0" w:color="auto"/>
                      </w:divBdr>
                    </w:div>
                    <w:div w:id="202744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3077">
          <w:marLeft w:val="0"/>
          <w:marRight w:val="0"/>
          <w:marTop w:val="0"/>
          <w:marBottom w:val="300"/>
          <w:divBdr>
            <w:top w:val="none" w:sz="0" w:space="0" w:color="auto"/>
            <w:left w:val="none" w:sz="0" w:space="0" w:color="auto"/>
            <w:bottom w:val="none" w:sz="0" w:space="0" w:color="auto"/>
            <w:right w:val="none" w:sz="0" w:space="0" w:color="auto"/>
          </w:divBdr>
          <w:divsChild>
            <w:div w:id="1795557516">
              <w:marLeft w:val="0"/>
              <w:marRight w:val="0"/>
              <w:marTop w:val="0"/>
              <w:marBottom w:val="0"/>
              <w:divBdr>
                <w:top w:val="none" w:sz="0" w:space="0" w:color="auto"/>
                <w:left w:val="none" w:sz="0" w:space="0" w:color="auto"/>
                <w:bottom w:val="none" w:sz="0" w:space="0" w:color="auto"/>
                <w:right w:val="none" w:sz="0" w:space="0" w:color="auto"/>
              </w:divBdr>
              <w:divsChild>
                <w:div w:id="1534880604">
                  <w:marLeft w:val="0"/>
                  <w:marRight w:val="0"/>
                  <w:marTop w:val="0"/>
                  <w:marBottom w:val="0"/>
                  <w:divBdr>
                    <w:top w:val="none" w:sz="0" w:space="0" w:color="auto"/>
                    <w:left w:val="none" w:sz="0" w:space="0" w:color="auto"/>
                    <w:bottom w:val="none" w:sz="0" w:space="0" w:color="auto"/>
                    <w:right w:val="none" w:sz="0" w:space="0" w:color="auto"/>
                  </w:divBdr>
                  <w:divsChild>
                    <w:div w:id="305816198">
                      <w:marLeft w:val="0"/>
                      <w:marRight w:val="0"/>
                      <w:marTop w:val="0"/>
                      <w:marBottom w:val="0"/>
                      <w:divBdr>
                        <w:top w:val="none" w:sz="0" w:space="0" w:color="auto"/>
                        <w:left w:val="none" w:sz="0" w:space="0" w:color="auto"/>
                        <w:bottom w:val="none" w:sz="0" w:space="0" w:color="auto"/>
                        <w:right w:val="none" w:sz="0" w:space="0" w:color="auto"/>
                      </w:divBdr>
                    </w:div>
                  </w:divsChild>
                </w:div>
                <w:div w:id="699816008">
                  <w:marLeft w:val="0"/>
                  <w:marRight w:val="0"/>
                  <w:marTop w:val="0"/>
                  <w:marBottom w:val="0"/>
                  <w:divBdr>
                    <w:top w:val="none" w:sz="0" w:space="0" w:color="auto"/>
                    <w:left w:val="none" w:sz="0" w:space="0" w:color="auto"/>
                    <w:bottom w:val="none" w:sz="0" w:space="0" w:color="auto"/>
                    <w:right w:val="none" w:sz="0" w:space="0" w:color="auto"/>
                  </w:divBdr>
                  <w:divsChild>
                    <w:div w:id="14362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29273">
          <w:marLeft w:val="0"/>
          <w:marRight w:val="0"/>
          <w:marTop w:val="0"/>
          <w:marBottom w:val="300"/>
          <w:divBdr>
            <w:top w:val="none" w:sz="0" w:space="0" w:color="auto"/>
            <w:left w:val="none" w:sz="0" w:space="0" w:color="auto"/>
            <w:bottom w:val="none" w:sz="0" w:space="0" w:color="auto"/>
            <w:right w:val="none" w:sz="0" w:space="0" w:color="auto"/>
          </w:divBdr>
          <w:divsChild>
            <w:div w:id="971328129">
              <w:marLeft w:val="0"/>
              <w:marRight w:val="0"/>
              <w:marTop w:val="0"/>
              <w:marBottom w:val="0"/>
              <w:divBdr>
                <w:top w:val="none" w:sz="0" w:space="0" w:color="auto"/>
                <w:left w:val="none" w:sz="0" w:space="0" w:color="auto"/>
                <w:bottom w:val="none" w:sz="0" w:space="0" w:color="auto"/>
                <w:right w:val="none" w:sz="0" w:space="0" w:color="auto"/>
              </w:divBdr>
              <w:divsChild>
                <w:div w:id="380982443">
                  <w:marLeft w:val="0"/>
                  <w:marRight w:val="0"/>
                  <w:marTop w:val="0"/>
                  <w:marBottom w:val="0"/>
                  <w:divBdr>
                    <w:top w:val="none" w:sz="0" w:space="0" w:color="auto"/>
                    <w:left w:val="none" w:sz="0" w:space="0" w:color="auto"/>
                    <w:bottom w:val="none" w:sz="0" w:space="0" w:color="auto"/>
                    <w:right w:val="none" w:sz="0" w:space="0" w:color="auto"/>
                  </w:divBdr>
                  <w:divsChild>
                    <w:div w:id="161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450">
              <w:marLeft w:val="0"/>
              <w:marRight w:val="0"/>
              <w:marTop w:val="0"/>
              <w:marBottom w:val="0"/>
              <w:divBdr>
                <w:top w:val="none" w:sz="0" w:space="0" w:color="auto"/>
                <w:left w:val="none" w:sz="0" w:space="0" w:color="auto"/>
                <w:bottom w:val="none" w:sz="0" w:space="0" w:color="auto"/>
                <w:right w:val="none" w:sz="0" w:space="0" w:color="auto"/>
              </w:divBdr>
              <w:divsChild>
                <w:div w:id="741026939">
                  <w:marLeft w:val="0"/>
                  <w:marRight w:val="0"/>
                  <w:marTop w:val="0"/>
                  <w:marBottom w:val="0"/>
                  <w:divBdr>
                    <w:top w:val="none" w:sz="0" w:space="0" w:color="auto"/>
                    <w:left w:val="none" w:sz="0" w:space="0" w:color="auto"/>
                    <w:bottom w:val="none" w:sz="0" w:space="0" w:color="auto"/>
                    <w:right w:val="none" w:sz="0" w:space="0" w:color="auto"/>
                  </w:divBdr>
                  <w:divsChild>
                    <w:div w:id="1342783026">
                      <w:marLeft w:val="0"/>
                      <w:marRight w:val="0"/>
                      <w:marTop w:val="0"/>
                      <w:marBottom w:val="0"/>
                      <w:divBdr>
                        <w:top w:val="none" w:sz="0" w:space="0" w:color="auto"/>
                        <w:left w:val="none" w:sz="0" w:space="0" w:color="auto"/>
                        <w:bottom w:val="none" w:sz="0" w:space="0" w:color="auto"/>
                        <w:right w:val="none" w:sz="0" w:space="0" w:color="auto"/>
                      </w:divBdr>
                    </w:div>
                  </w:divsChild>
                </w:div>
                <w:div w:id="1569147483">
                  <w:marLeft w:val="0"/>
                  <w:marRight w:val="0"/>
                  <w:marTop w:val="0"/>
                  <w:marBottom w:val="0"/>
                  <w:divBdr>
                    <w:top w:val="none" w:sz="0" w:space="0" w:color="auto"/>
                    <w:left w:val="none" w:sz="0" w:space="0" w:color="auto"/>
                    <w:bottom w:val="none" w:sz="0" w:space="0" w:color="auto"/>
                    <w:right w:val="none" w:sz="0" w:space="0" w:color="auto"/>
                  </w:divBdr>
                  <w:divsChild>
                    <w:div w:id="1906644105">
                      <w:marLeft w:val="0"/>
                      <w:marRight w:val="0"/>
                      <w:marTop w:val="0"/>
                      <w:marBottom w:val="0"/>
                      <w:divBdr>
                        <w:top w:val="none" w:sz="0" w:space="0" w:color="auto"/>
                        <w:left w:val="none" w:sz="0" w:space="0" w:color="auto"/>
                        <w:bottom w:val="none" w:sz="0" w:space="0" w:color="auto"/>
                        <w:right w:val="none" w:sz="0" w:space="0" w:color="auto"/>
                      </w:divBdr>
                    </w:div>
                  </w:divsChild>
                </w:div>
                <w:div w:id="1185291383">
                  <w:marLeft w:val="0"/>
                  <w:marRight w:val="0"/>
                  <w:marTop w:val="0"/>
                  <w:marBottom w:val="0"/>
                  <w:divBdr>
                    <w:top w:val="none" w:sz="0" w:space="0" w:color="auto"/>
                    <w:left w:val="none" w:sz="0" w:space="0" w:color="auto"/>
                    <w:bottom w:val="none" w:sz="0" w:space="0" w:color="auto"/>
                    <w:right w:val="none" w:sz="0" w:space="0" w:color="auto"/>
                  </w:divBdr>
                  <w:divsChild>
                    <w:div w:id="5768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341189">
      <w:bodyDiv w:val="1"/>
      <w:marLeft w:val="0"/>
      <w:marRight w:val="0"/>
      <w:marTop w:val="0"/>
      <w:marBottom w:val="0"/>
      <w:divBdr>
        <w:top w:val="none" w:sz="0" w:space="0" w:color="auto"/>
        <w:left w:val="none" w:sz="0" w:space="0" w:color="auto"/>
        <w:bottom w:val="none" w:sz="0" w:space="0" w:color="auto"/>
        <w:right w:val="none" w:sz="0" w:space="0" w:color="auto"/>
      </w:divBdr>
    </w:div>
    <w:div w:id="1532306139">
      <w:bodyDiv w:val="1"/>
      <w:marLeft w:val="0"/>
      <w:marRight w:val="0"/>
      <w:marTop w:val="0"/>
      <w:marBottom w:val="0"/>
      <w:divBdr>
        <w:top w:val="none" w:sz="0" w:space="0" w:color="auto"/>
        <w:left w:val="none" w:sz="0" w:space="0" w:color="auto"/>
        <w:bottom w:val="none" w:sz="0" w:space="0" w:color="auto"/>
        <w:right w:val="none" w:sz="0" w:space="0" w:color="auto"/>
      </w:divBdr>
    </w:div>
    <w:div w:id="1797525575">
      <w:bodyDiv w:val="1"/>
      <w:marLeft w:val="0"/>
      <w:marRight w:val="0"/>
      <w:marTop w:val="0"/>
      <w:marBottom w:val="0"/>
      <w:divBdr>
        <w:top w:val="none" w:sz="0" w:space="0" w:color="auto"/>
        <w:left w:val="none" w:sz="0" w:space="0" w:color="auto"/>
        <w:bottom w:val="none" w:sz="0" w:space="0" w:color="auto"/>
        <w:right w:val="none" w:sz="0" w:space="0" w:color="auto"/>
      </w:divBdr>
    </w:div>
    <w:div w:id="1922791544">
      <w:bodyDiv w:val="1"/>
      <w:marLeft w:val="0"/>
      <w:marRight w:val="0"/>
      <w:marTop w:val="0"/>
      <w:marBottom w:val="0"/>
      <w:divBdr>
        <w:top w:val="none" w:sz="0" w:space="0" w:color="auto"/>
        <w:left w:val="none" w:sz="0" w:space="0" w:color="auto"/>
        <w:bottom w:val="none" w:sz="0" w:space="0" w:color="auto"/>
        <w:right w:val="none" w:sz="0" w:space="0" w:color="auto"/>
      </w:divBdr>
    </w:div>
    <w:div w:id="1960840255">
      <w:bodyDiv w:val="1"/>
      <w:marLeft w:val="0"/>
      <w:marRight w:val="0"/>
      <w:marTop w:val="0"/>
      <w:marBottom w:val="0"/>
      <w:divBdr>
        <w:top w:val="none" w:sz="0" w:space="0" w:color="auto"/>
        <w:left w:val="none" w:sz="0" w:space="0" w:color="auto"/>
        <w:bottom w:val="none" w:sz="0" w:space="0" w:color="auto"/>
        <w:right w:val="none" w:sz="0" w:space="0" w:color="auto"/>
      </w:divBdr>
    </w:div>
    <w:div w:id="2042780617">
      <w:bodyDiv w:val="1"/>
      <w:marLeft w:val="0"/>
      <w:marRight w:val="0"/>
      <w:marTop w:val="0"/>
      <w:marBottom w:val="0"/>
      <w:divBdr>
        <w:top w:val="none" w:sz="0" w:space="0" w:color="auto"/>
        <w:left w:val="none" w:sz="0" w:space="0" w:color="auto"/>
        <w:bottom w:val="none" w:sz="0" w:space="0" w:color="auto"/>
        <w:right w:val="none" w:sz="0" w:space="0" w:color="auto"/>
      </w:divBdr>
    </w:div>
    <w:div w:id="208563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orelfootwear.fr"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ro.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ahenry@wlu.c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avecanada.com/"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A952D-2BDF-4D67-9A9E-3D07A7B7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11</Pages>
  <Words>3859</Words>
  <Characters>21228</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GILA</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CONQUER Françoise</dc:creator>
  <cp:lastModifiedBy>GAUVRIT Daphnée</cp:lastModifiedBy>
  <cp:revision>30</cp:revision>
  <cp:lastPrinted>2017-12-14T10:14:00Z</cp:lastPrinted>
  <dcterms:created xsi:type="dcterms:W3CDTF">2018-11-28T10:41:00Z</dcterms:created>
  <dcterms:modified xsi:type="dcterms:W3CDTF">2019-02-08T14:11:00Z</dcterms:modified>
</cp:coreProperties>
</file>